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Gradskog kazališta mladih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 prijedlog Ravnatelja, Kazališno vijeće Gradskog kazališta mladih na svojoj </w:t>
      </w:r>
      <w:r w:rsid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</w:t>
      </w:r>
      <w:r w:rsid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 srpnja 2019.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PRAVILNIK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  KORIŠTENJU PROSTORA GRADSKOG KAZALIŠTA MLADIH   UZ NAKNADU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OPĆE ODREDBE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 se pravilnikom uređuju uvjeti i način povremenog korištenja uz naknadu dvorana Gradskog kazališta mladih na adresi Split, Trg Republike 1.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E3478F" w:rsidRDefault="00E3478F" w:rsidP="00E3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čl.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 se ustupati na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korištenje pravnim i fizičkim osobama uz uvjet da način i svrha korištenja prostora ne ometa</w:t>
      </w:r>
      <w:r w:rsidR="00517C0E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redovan rad i djelatnost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Gradskog kazališta mladih (u nastavku: Kazalište) 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i  da ne štet</w:t>
      </w:r>
      <w:r w:rsidR="00517C0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ugledu i dostojanstvu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Kazališta.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Poslovnim prostorom smatra se jedna ili više prostorija namijenjenih obavljanju poslovne djelatnosti Kazališta, koje imaju zaseban glavni ulaz.</w:t>
      </w:r>
    </w:p>
    <w:p w:rsid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Poslovnim prostorom u smislu 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 Pravilnika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se: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   -    dvorana </w:t>
      </w:r>
      <w:proofErr w:type="spellStart"/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Teatrina</w:t>
      </w:r>
      <w:proofErr w:type="spellEnd"/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</w:p>
    <w:p w:rsidR="00E3478F" w:rsidRPr="00E3478F" w:rsidRDefault="00E3478F" w:rsidP="00E3478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Baletna dvorana.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utvrđivanja visine zakupnine, određuje se prostorni obuhvat vezan uz uslugu korištenja.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Prostor </w:t>
      </w:r>
      <w:proofErr w:type="spellStart"/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Teatrina</w:t>
      </w:r>
      <w:proofErr w:type="spellEnd"/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atrij, gledalište, pozornicu, sanitarni prostor i garderobu.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Prostor Baletne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dvorane</w:t>
      </w:r>
      <w:r w:rsidRPr="00E347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dvoranu lijevo od ulaza u prostor Uprave Kazališta sa prostorom za presvlačenje</w:t>
      </w:r>
      <w:r w:rsidR="00B15014"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, te sanitarnim prostorom.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Poslovnim prostor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Kazališta upravlja Ravnatelj na način propisan ov</w:t>
      </w:r>
      <w:r w:rsidR="00517C0E">
        <w:rPr>
          <w:rFonts w:ascii="Times New Roman" w:eastAsia="Times New Roman" w:hAnsi="Times New Roman" w:cs="Times New Roman"/>
          <w:sz w:val="24"/>
          <w:szCs w:val="24"/>
          <w:lang w:eastAsia="hr-HR"/>
        </w:rPr>
        <w:t>im pravilnikom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TRAJANJE USLUGE USTUPANJA PROSTORA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 prostor može se dati  na korištenje na određeno vrijeme, fizičkim i pravnim osobama, u trajanju od najmanje dva sata do najdužeg vremena - cjelodnevnog korištenja.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U ukupno vrijeme trajanja usluge korištenja prostora uključeno je vrijeme od otvaranja prostora zbog unosa opreme ili za potrebe proba, sve do oslobađanja prostora od osoba i stvari.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227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UGOVARANJE KORIŠTENJA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prostor daje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korištenje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upita zainteresiranih pravnih ili fizičkih osoba.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korištenja prostora i međusobne obaveze određuju se pojedinačno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govorom o korištenju dvorane </w:t>
      </w:r>
      <w:proofErr w:type="spellStart"/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Teatrina</w:t>
      </w:r>
      <w:proofErr w:type="spellEnd"/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7F5D">
        <w:rPr>
          <w:rFonts w:ascii="Times New Roman" w:eastAsia="Times New Roman" w:hAnsi="Times New Roman" w:cs="Times New Roman"/>
          <w:sz w:val="24"/>
          <w:szCs w:val="24"/>
          <w:lang w:eastAsia="hr-HR"/>
        </w:rPr>
        <w:t>i/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Baletne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dvorane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78F" w:rsidRPr="00E3478F" w:rsidRDefault="00E3478F" w:rsidP="00E3478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hr-HR"/>
        </w:rPr>
      </w:pPr>
      <w:r w:rsidRPr="00E347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hr-HR"/>
        </w:rPr>
        <w:t xml:space="preserve">PRAVA I OBVEZE UGOVORNIH </w:t>
      </w:r>
      <w:r w:rsidRPr="00E347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STRANA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korištenju sadrži:</w:t>
      </w:r>
    </w:p>
    <w:p w:rsidR="00E3478F" w:rsidRPr="00E3478F" w:rsidRDefault="00E3478F" w:rsidP="00E3478F">
      <w:p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podatke o ugovornim stranama (naziv, adresa, OIB, ime osobe ovlaštene za zastupanje)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podatke o poslovnom prostoru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aktivnosti koja će se obavljati u poslovnom prostoru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odredbe o korištenju tehničke potpore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odredbu o obvezi korisnika usluge o regulaciji autorskih prava sa ZAMP-om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vrijeme korištenja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iznos i rokove plaćanja usluge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- odredbu o načinu raskida ugovora</w:t>
      </w:r>
      <w:r w:rsidR="00517C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E3478F" w:rsidRPr="00451B44" w:rsidRDefault="00E3478F" w:rsidP="00E3478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 za korištenje prostora, s obzirom na predviđenu svrhu usluge korištenja i vrijeme potrebno za realizaciju</w:t>
      </w:r>
      <w:r w:rsidR="00004A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04AE0"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korištenje osnovne tehničke podrške: </w:t>
      </w:r>
    </w:p>
    <w:p w:rsidR="00E3478F" w:rsidRPr="00451B44" w:rsidRDefault="00E3478F" w:rsidP="00E3478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478F" w:rsidRPr="00451B44" w:rsidRDefault="00E3478F" w:rsidP="00E3478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programi (tribine, predavanja, promocije i sl.) – do dva</w:t>
      </w:r>
    </w:p>
    <w:p w:rsidR="00E3478F" w:rsidRPr="00451B44" w:rsidRDefault="00E3478F" w:rsidP="00E3478F">
      <w:pPr>
        <w:tabs>
          <w:tab w:val="left" w:pos="3402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sata......................................</w:t>
      </w:r>
      <w:r w:rsidR="00004AE0" w:rsidRPr="00451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2.0</w:t>
      </w:r>
      <w:r w:rsidRPr="00451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00,00 kn</w:t>
      </w:r>
    </w:p>
    <w:p w:rsidR="00E3478F" w:rsidRPr="00451B44" w:rsidRDefault="00E3478F" w:rsidP="00E3478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kazališne predstave i ostali oblici scenskih izvedbi</w:t>
      </w:r>
    </w:p>
    <w:p w:rsidR="00E3478F" w:rsidRPr="00451B44" w:rsidRDefault="00E3478F" w:rsidP="00E3478F">
      <w:pPr>
        <w:tabs>
          <w:tab w:val="left" w:pos="5415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do dva sata..........................</w:t>
      </w:r>
      <w:r w:rsidR="00004AE0" w:rsidRPr="00451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2.0</w:t>
      </w:r>
      <w:r w:rsidRPr="00451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00,00 kn</w:t>
      </w:r>
    </w:p>
    <w:p w:rsidR="00E3478F" w:rsidRPr="00451B44" w:rsidRDefault="00E3478F" w:rsidP="00E3478F">
      <w:pPr>
        <w:tabs>
          <w:tab w:val="left" w:pos="5415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do četiri sata........................</w:t>
      </w:r>
      <w:r w:rsidR="00004AE0" w:rsidRPr="00451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451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 kn</w:t>
      </w:r>
    </w:p>
    <w:p w:rsidR="00E3478F" w:rsidRPr="00451B44" w:rsidRDefault="00E3478F" w:rsidP="00E3478F">
      <w:pPr>
        <w:tabs>
          <w:tab w:val="left" w:pos="5415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do osam sati.........................</w:t>
      </w:r>
      <w:r w:rsidR="00004AE0" w:rsidRPr="00451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451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 kn</w:t>
      </w:r>
    </w:p>
    <w:p w:rsidR="00E3478F" w:rsidRPr="00451B44" w:rsidRDefault="00E3478F" w:rsidP="00E3478F">
      <w:pPr>
        <w:tabs>
          <w:tab w:val="left" w:pos="5415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cjelodnevni najam................</w:t>
      </w:r>
      <w:r w:rsidRPr="00451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5.000,00 kn</w:t>
      </w:r>
    </w:p>
    <w:p w:rsidR="00E3478F" w:rsidRPr="00451B44" w:rsidRDefault="00E3478F" w:rsidP="00E3478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vrste zakupa (snimanja,</w:t>
      </w:r>
      <w:r w:rsidR="00043892"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audicije, modne revije i sl., bez uporabe tehničke </w:t>
      </w:r>
    </w:p>
    <w:p w:rsidR="00E3478F" w:rsidRPr="00451B44" w:rsidRDefault="00E3478F" w:rsidP="00E3478F">
      <w:pPr>
        <w:tabs>
          <w:tab w:val="left" w:pos="5415"/>
        </w:tabs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podrške)...............................</w:t>
      </w:r>
      <w:r w:rsidRPr="00451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4.000,00 kn</w:t>
      </w:r>
    </w:p>
    <w:p w:rsidR="00004AE0" w:rsidRPr="00451B44" w:rsidRDefault="00004AE0" w:rsidP="00E3478F">
      <w:pPr>
        <w:tabs>
          <w:tab w:val="left" w:pos="5415"/>
        </w:tabs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4AE0" w:rsidRPr="00451B44" w:rsidRDefault="00004AE0" w:rsidP="00B15014">
      <w:pPr>
        <w:tabs>
          <w:tab w:val="left" w:pos="5415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tehnička podrška </w:t>
      </w:r>
      <w:r w:rsidR="00B15014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dvoranu </w:t>
      </w:r>
      <w:proofErr w:type="spellStart"/>
      <w:r w:rsidR="00B15014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Teatrina</w:t>
      </w:r>
      <w:proofErr w:type="spellEnd"/>
      <w:r w:rsidR="00B15014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podrazumijeva: </w:t>
      </w:r>
      <w:r w:rsidR="00043892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kazališnu rasvjetu</w:t>
      </w:r>
      <w:r w:rsidR="00B15014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(6x500W)</w:t>
      </w:r>
      <w:r w:rsidR="00043892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kazališni razglas, video projektor, projekcijsko platno, analogni mikser tona, audio CD/mp3 </w:t>
      </w:r>
      <w:proofErr w:type="spellStart"/>
      <w:r w:rsidR="00043892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player</w:t>
      </w:r>
      <w:proofErr w:type="spellEnd"/>
      <w:r w:rsidR="00043892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računalo (Windows, PPT), jedan mikrofon bežični ili jedan žični sa stalkom, </w:t>
      </w:r>
      <w:r w:rsidR="00B15014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 tri stola</w:t>
      </w:r>
      <w:r w:rsidR="00043892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="00B15014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 deset stolica</w:t>
      </w:r>
      <w:r w:rsidR="00043892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pozornici, dvije hostese. </w:t>
      </w:r>
    </w:p>
    <w:p w:rsidR="00B15014" w:rsidRPr="00451B44" w:rsidRDefault="00B15014" w:rsidP="00B15014">
      <w:pPr>
        <w:tabs>
          <w:tab w:val="left" w:pos="5415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04AE0" w:rsidRPr="00451B44" w:rsidRDefault="00004AE0" w:rsidP="00004AE0">
      <w:pPr>
        <w:tabs>
          <w:tab w:val="left" w:pos="5415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Složeniji oblici tehničke podrške</w:t>
      </w:r>
      <w:r w:rsidR="00B15014" w:rsidRPr="00451B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odnosno dodatne usluge dogovaraju se posebno te cijenu korištenja utvrđuje ravnatelj za svaki pojedinačni slučaj.</w:t>
      </w:r>
    </w:p>
    <w:p w:rsidR="00E3478F" w:rsidRPr="00451B44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oblici korištenja prostora dogovaraju se prema uvjetima iz gornjih stavki.</w:t>
      </w:r>
    </w:p>
    <w:p w:rsidR="00E3478F" w:rsidRPr="00451B44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3478F" w:rsidRPr="00451B44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iznimnim slučajevima, ravnatelj može </w:t>
      </w:r>
      <w:r w:rsidR="00004AE0"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 ustupiti uz naknadu nižu od minimuma određenog člankom 9., odnosno bez naknade</w:t>
      </w: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, uz pisano obrazloženje svoje odluke, odnosno umjetnički, društveno ili poslovno značajnih ciljeva koji se održavanjem navedenog programa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ostvaruju.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Neplaćanje naknade za korištenje dvorane ne isključuje obvezu naknade drugih troškova, ako su takvi nastali korištenjem ili su nužni (npr. dodatni rad radnika </w:t>
      </w:r>
      <w:r w:rsidR="00004AE0">
        <w:rPr>
          <w:rFonts w:ascii="Times New Roman" w:eastAsia="Times New Roman" w:hAnsi="Times New Roman" w:cs="Times New Roman"/>
          <w:sz w:val="24"/>
          <w:szCs w:val="24"/>
          <w:lang w:eastAsia="hr-HR"/>
        </w:rPr>
        <w:t>Kazališta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, naknada eventualnih šteta zbog oštećenja prostora ili opreme i sl.). 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E3478F" w:rsidRPr="00E3478F" w:rsidRDefault="00E3478F" w:rsidP="00E347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mora bez ugovaranja i plaćanja naknade,  ustupiti prostor prema procjeni i pisanom zahtjevu Grada Splita na privremeno korištenje korisnicima kojima to odobri Grad Split, i to za svrhe iz čl.9., u skladu s čl.6. ov</w:t>
      </w:r>
      <w:r w:rsidR="00004AE0">
        <w:rPr>
          <w:rFonts w:ascii="Times New Roman" w:eastAsia="Times New Roman" w:hAnsi="Times New Roman" w:cs="Times New Roman"/>
          <w:sz w:val="24"/>
          <w:szCs w:val="24"/>
          <w:lang w:eastAsia="hr-HR"/>
        </w:rPr>
        <w:t>og pravilnika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12.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Pr="00E34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AE0">
        <w:rPr>
          <w:rFonts w:ascii="Times New Roman" w:eastAsia="Calibri" w:hAnsi="Times New Roman" w:cs="Times New Roman"/>
          <w:sz w:val="24"/>
          <w:szCs w:val="24"/>
        </w:rPr>
        <w:t>Kazališta</w:t>
      </w:r>
      <w:r w:rsidRPr="00E3478F">
        <w:rPr>
          <w:rFonts w:ascii="Times New Roman" w:eastAsia="Calibri" w:hAnsi="Times New Roman" w:cs="Times New Roman"/>
          <w:sz w:val="24"/>
          <w:szCs w:val="24"/>
        </w:rPr>
        <w:t xml:space="preserve"> može posebno dogovarati uvjete suradnje s onim partnerima koji više puta u godini surađuju s Kazalištem.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004AE0" w:rsidRPr="00451B44" w:rsidRDefault="00004AE0" w:rsidP="00E3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prostora neće se odobriti korisniku koji:</w:t>
      </w:r>
    </w:p>
    <w:p w:rsidR="00004AE0" w:rsidRPr="00451B44" w:rsidRDefault="00004AE0" w:rsidP="00004AE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B44">
        <w:rPr>
          <w:rFonts w:ascii="Times New Roman" w:eastAsia="Times New Roman" w:hAnsi="Times New Roman" w:cs="Times New Roman"/>
          <w:sz w:val="24"/>
          <w:szCs w:val="24"/>
          <w:lang w:eastAsia="hr-HR"/>
        </w:rPr>
        <w:t>nije ispunio obveze iz ranijeg ugovora o korištenju prostora</w:t>
      </w:r>
    </w:p>
    <w:p w:rsidR="00004AE0" w:rsidRDefault="00004AE0" w:rsidP="00004AE0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AE0" w:rsidRPr="00B11192" w:rsidRDefault="00004AE0" w:rsidP="00004AE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čiji program ne zadovoljava </w:t>
      </w:r>
      <w:r w:rsidR="00B11192" w:rsidRPr="00B11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programske i estetske </w:t>
      </w:r>
      <w:r w:rsidRPr="00B11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kriterije </w:t>
      </w:r>
      <w:r w:rsidR="00B11192" w:rsidRPr="00B11192">
        <w:rPr>
          <w:rFonts w:ascii="Times New Roman" w:eastAsia="Times New Roman" w:hAnsi="Times New Roman" w:cs="Times New Roman"/>
          <w:sz w:val="24"/>
          <w:szCs w:val="24"/>
          <w:lang w:eastAsia="hr-HR"/>
        </w:rPr>
        <w:t>te koji se ne uklapa u kulturni status  i ugled Kazališta</w:t>
      </w:r>
      <w:r w:rsidR="00B11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čemu ravnatelj ima pravo diskrecijske ocjene. </w:t>
      </w:r>
    </w:p>
    <w:p w:rsidR="00E3478F" w:rsidRPr="00E3478F" w:rsidRDefault="00E3478F" w:rsidP="00E3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E00A34">
        <w:rPr>
          <w:rFonts w:ascii="Times New Roman" w:eastAsia="Times New Roman" w:hAnsi="Times New Roman" w:cs="Times New Roman"/>
          <w:sz w:val="24"/>
          <w:szCs w:val="24"/>
          <w:lang w:eastAsia="hr-HR"/>
        </w:rPr>
        <w:t>j pravilnik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</w:t>
      </w:r>
      <w:r w:rsidR="00E00A34">
        <w:rPr>
          <w:rFonts w:ascii="Times New Roman" w:eastAsia="Times New Roman" w:hAnsi="Times New Roman" w:cs="Times New Roman"/>
          <w:sz w:val="24"/>
          <w:szCs w:val="24"/>
          <w:lang w:eastAsia="hr-HR"/>
        </w:rPr>
        <w:t>osmog dana od dana objave na oglasnoj ploči Kazališta.</w:t>
      </w:r>
      <w:r w:rsidR="008A28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Stupanjem na snagu ovog pravilnika prestaje važiti Odluka o ustupanju i korištenju prostora Gradskog kazališta mladih uz naknadu Klasa: 612-03/15-01/46, </w:t>
      </w:r>
      <w:proofErr w:type="spellStart"/>
      <w:r w:rsidR="008A288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="008A2885">
        <w:rPr>
          <w:rFonts w:ascii="Times New Roman" w:eastAsia="Times New Roman" w:hAnsi="Times New Roman" w:cs="Times New Roman"/>
          <w:sz w:val="24"/>
          <w:szCs w:val="24"/>
          <w:lang w:eastAsia="hr-HR"/>
        </w:rPr>
        <w:t>: 2181-110-01-00/2 od 28. travnja 2015. godine.</w:t>
      </w:r>
    </w:p>
    <w:p w:rsidR="00E3478F" w:rsidRPr="00E3478F" w:rsidRDefault="00E3478F" w:rsidP="00E3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3478F" w:rsidRPr="00E3478F" w:rsidRDefault="00E3478F" w:rsidP="00E3478F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Klasa: 612-03/1</w:t>
      </w:r>
      <w:r w:rsidR="00E00A34">
        <w:rPr>
          <w:rFonts w:ascii="Times New Roman" w:eastAsia="Times New Roman" w:hAnsi="Times New Roman" w:cs="Times New Roman"/>
          <w:sz w:val="24"/>
          <w:szCs w:val="20"/>
          <w:lang w:eastAsia="x-none"/>
        </w:rPr>
        <w:t>9</w:t>
      </w:r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-01/</w:t>
      </w:r>
    </w:p>
    <w:p w:rsidR="00E3478F" w:rsidRPr="00E3478F" w:rsidRDefault="00E3478F" w:rsidP="00E3478F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proofErr w:type="spellStart"/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Urbroj</w:t>
      </w:r>
      <w:proofErr w:type="spellEnd"/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: 2181-110-01-00/</w:t>
      </w:r>
      <w:r w:rsidR="00517C0E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bookmarkStart w:id="0" w:name="_GoBack"/>
      <w:bookmarkEnd w:id="0"/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</w:t>
      </w:r>
    </w:p>
    <w:p w:rsidR="00E3478F" w:rsidRPr="00451B44" w:rsidRDefault="00E3478F" w:rsidP="00E3478F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3478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Split, </w:t>
      </w:r>
      <w:r w:rsidR="00451B44">
        <w:rPr>
          <w:rFonts w:ascii="Times New Roman" w:eastAsia="Times New Roman" w:hAnsi="Times New Roman" w:cs="Times New Roman"/>
          <w:sz w:val="24"/>
          <w:szCs w:val="20"/>
          <w:lang w:eastAsia="x-none"/>
        </w:rPr>
        <w:t>11. srpnja 2019.</w:t>
      </w:r>
    </w:p>
    <w:p w:rsidR="00E3478F" w:rsidRPr="00E3478F" w:rsidRDefault="00E3478F" w:rsidP="00E3478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78F" w:rsidRDefault="00E3478F" w:rsidP="00E00A34">
      <w:pPr>
        <w:tabs>
          <w:tab w:val="left" w:pos="610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00A3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Kazališnog vijeća:</w:t>
      </w:r>
    </w:p>
    <w:p w:rsidR="00E00A34" w:rsidRDefault="00E00A34" w:rsidP="00E00A34">
      <w:pPr>
        <w:tabs>
          <w:tab w:val="left" w:pos="610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A34" w:rsidRDefault="00E00A34" w:rsidP="00E00A34">
      <w:pPr>
        <w:tabs>
          <w:tab w:val="left" w:pos="610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Zdeslav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Benzon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dr.med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00A34" w:rsidRDefault="00E00A34" w:rsidP="00E00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Da je Pravilnik </w:t>
      </w:r>
      <w:r w:rsidRPr="00E347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</w:t>
      </w:r>
      <w:r w:rsidRPr="00E00A3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korištenju prostora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</w:t>
      </w:r>
      <w:r w:rsidRPr="00E00A3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radskog kazališta mladih uz naknadu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 na oglasnoj ploči Kazališta _______________________ te da je stupio na snagu _______________________________, svojim potpisom potvrđuje </w:t>
      </w:r>
    </w:p>
    <w:p w:rsidR="00E00A34" w:rsidRDefault="00E00A34" w:rsidP="00E00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E00A34" w:rsidRDefault="00E00A34" w:rsidP="00E00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E00A34" w:rsidRPr="00E3478F" w:rsidRDefault="00E00A34" w:rsidP="00E00A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Ivo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Perkušić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</w:t>
      </w:r>
    </w:p>
    <w:p w:rsidR="00E00A34" w:rsidRPr="00E3478F" w:rsidRDefault="00E00A34" w:rsidP="00E00A34">
      <w:pPr>
        <w:tabs>
          <w:tab w:val="left" w:pos="610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78F" w:rsidRPr="00E3478F" w:rsidRDefault="00E3478F" w:rsidP="00E3478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p w:rsidR="00E3478F" w:rsidRPr="00E3478F" w:rsidRDefault="00E3478F" w:rsidP="00E3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p w:rsidR="00E3478F" w:rsidRPr="00E3478F" w:rsidRDefault="00E3478F" w:rsidP="00E3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</w:t>
      </w:r>
      <w:r w:rsidRPr="00E347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78F" w:rsidRPr="00E3478F" w:rsidRDefault="00E3478F" w:rsidP="00E3478F">
      <w:pPr>
        <w:rPr>
          <w:rFonts w:ascii="Calibri" w:eastAsia="Calibri" w:hAnsi="Calibri" w:cs="Times New Roman"/>
        </w:rPr>
      </w:pPr>
    </w:p>
    <w:p w:rsidR="00E3478F" w:rsidRPr="00E3478F" w:rsidRDefault="00E3478F" w:rsidP="00E3478F">
      <w:pPr>
        <w:rPr>
          <w:rFonts w:ascii="Calibri" w:eastAsia="Calibri" w:hAnsi="Calibri" w:cs="Times New Roman"/>
        </w:rPr>
      </w:pPr>
    </w:p>
    <w:p w:rsidR="00661641" w:rsidRDefault="00661641"/>
    <w:sectPr w:rsidR="00661641" w:rsidSect="0037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13B08"/>
    <w:multiLevelType w:val="hybridMultilevel"/>
    <w:tmpl w:val="A63E315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1C86"/>
    <w:multiLevelType w:val="hybridMultilevel"/>
    <w:tmpl w:val="D5501CDC"/>
    <w:lvl w:ilvl="0" w:tplc="00E4A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8F"/>
    <w:rsid w:val="00004AE0"/>
    <w:rsid w:val="00043892"/>
    <w:rsid w:val="00451B44"/>
    <w:rsid w:val="004734FF"/>
    <w:rsid w:val="004D33D1"/>
    <w:rsid w:val="00517C0E"/>
    <w:rsid w:val="00661641"/>
    <w:rsid w:val="008505AF"/>
    <w:rsid w:val="008A2885"/>
    <w:rsid w:val="00A47F5D"/>
    <w:rsid w:val="00B11192"/>
    <w:rsid w:val="00B15014"/>
    <w:rsid w:val="00B227FE"/>
    <w:rsid w:val="00B9043A"/>
    <w:rsid w:val="00E00A34"/>
    <w:rsid w:val="00E10664"/>
    <w:rsid w:val="00E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972B"/>
  <w15:chartTrackingRefBased/>
  <w15:docId w15:val="{30EAF035-E55C-430D-AE36-3F922944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7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2019-07-09T07:43:00Z</cp:lastPrinted>
  <dcterms:created xsi:type="dcterms:W3CDTF">2019-06-13T08:41:00Z</dcterms:created>
  <dcterms:modified xsi:type="dcterms:W3CDTF">2019-07-09T10:58:00Z</dcterms:modified>
</cp:coreProperties>
</file>