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B979D" w14:textId="77777777" w:rsidR="00A5603F" w:rsidRPr="00085B47" w:rsidRDefault="00A5603F" w:rsidP="00A5603F">
      <w:pPr>
        <w:spacing w:line="257" w:lineRule="atLeast"/>
        <w:jc w:val="center"/>
        <w:rPr>
          <w:rFonts w:eastAsia="Times New Roman" w:cs="Times New Roman"/>
          <w:color w:val="222222"/>
          <w:szCs w:val="24"/>
          <w:lang w:eastAsia="hr-HR"/>
        </w:rPr>
      </w:pPr>
      <w:r w:rsidRPr="00085B47">
        <w:rPr>
          <w:rFonts w:eastAsia="Times New Roman" w:cs="Times New Roman"/>
          <w:color w:val="222222"/>
          <w:szCs w:val="24"/>
          <w:lang w:eastAsia="hr-HR"/>
        </w:rPr>
        <w:t>GRADSKO KAZALIŠTE MLADIH,</w:t>
      </w:r>
      <w:r>
        <w:rPr>
          <w:rFonts w:eastAsia="Times New Roman" w:cs="Times New Roman"/>
          <w:color w:val="222222"/>
          <w:szCs w:val="24"/>
          <w:lang w:eastAsia="hr-HR"/>
        </w:rPr>
        <w:t xml:space="preserve"> </w:t>
      </w:r>
      <w:r w:rsidRPr="00085B47">
        <w:rPr>
          <w:rFonts w:eastAsia="Times New Roman" w:cs="Times New Roman"/>
          <w:color w:val="222222"/>
          <w:szCs w:val="24"/>
          <w:lang w:eastAsia="hr-HR"/>
        </w:rPr>
        <w:t>SPLIT</w:t>
      </w:r>
    </w:p>
    <w:p w14:paraId="18F4537B" w14:textId="5A3CA3C4" w:rsidR="00A5603F" w:rsidRPr="00085B47" w:rsidRDefault="00A5603F" w:rsidP="00A5603F">
      <w:pPr>
        <w:spacing w:line="257" w:lineRule="atLeast"/>
        <w:jc w:val="center"/>
        <w:rPr>
          <w:rFonts w:eastAsia="Times New Roman" w:cs="Times New Roman"/>
          <w:color w:val="222222"/>
          <w:szCs w:val="24"/>
          <w:lang w:eastAsia="hr-HR"/>
        </w:rPr>
      </w:pPr>
      <w:r w:rsidRPr="00085B47">
        <w:rPr>
          <w:rFonts w:eastAsia="Times New Roman" w:cs="Times New Roman"/>
          <w:color w:val="222222"/>
          <w:szCs w:val="24"/>
          <w:lang w:eastAsia="hr-HR"/>
        </w:rPr>
        <w:t xml:space="preserve">Trg </w:t>
      </w:r>
      <w:r w:rsidR="00127A20">
        <w:rPr>
          <w:rFonts w:eastAsia="Times New Roman" w:cs="Times New Roman"/>
          <w:color w:val="222222"/>
          <w:szCs w:val="24"/>
          <w:lang w:eastAsia="hr-HR"/>
        </w:rPr>
        <w:t>R</w:t>
      </w:r>
      <w:r w:rsidRPr="00085B47">
        <w:rPr>
          <w:rFonts w:eastAsia="Times New Roman" w:cs="Times New Roman"/>
          <w:color w:val="222222"/>
          <w:szCs w:val="24"/>
          <w:lang w:eastAsia="hr-HR"/>
        </w:rPr>
        <w:t>epublike 1</w:t>
      </w:r>
    </w:p>
    <w:p w14:paraId="7033494E" w14:textId="77777777" w:rsidR="00A5603F" w:rsidRPr="00085B47" w:rsidRDefault="00A5603F" w:rsidP="00A5603F">
      <w:pPr>
        <w:spacing w:line="257" w:lineRule="atLeast"/>
        <w:jc w:val="center"/>
        <w:rPr>
          <w:rFonts w:eastAsia="Times New Roman" w:cs="Times New Roman"/>
          <w:color w:val="222222"/>
          <w:szCs w:val="24"/>
          <w:lang w:eastAsia="hr-HR"/>
        </w:rPr>
      </w:pPr>
    </w:p>
    <w:p w14:paraId="7A903B4E" w14:textId="77777777" w:rsidR="00A5603F" w:rsidRPr="00085B47" w:rsidRDefault="00A5603F" w:rsidP="00A5603F">
      <w:pPr>
        <w:spacing w:line="257" w:lineRule="atLeast"/>
        <w:jc w:val="center"/>
        <w:rPr>
          <w:rFonts w:eastAsia="Times New Roman" w:cs="Times New Roman"/>
          <w:color w:val="222222"/>
          <w:szCs w:val="24"/>
          <w:lang w:eastAsia="hr-HR"/>
        </w:rPr>
      </w:pPr>
      <w:r w:rsidRPr="00085B47">
        <w:rPr>
          <w:rFonts w:eastAsia="Times New Roman" w:cs="Times New Roman"/>
          <w:b/>
          <w:bCs/>
          <w:color w:val="222222"/>
          <w:szCs w:val="24"/>
          <w:lang w:eastAsia="hr-HR"/>
        </w:rPr>
        <w:t>ZAPISNIK</w:t>
      </w:r>
    </w:p>
    <w:p w14:paraId="0A4016DA" w14:textId="28A84AED" w:rsidR="00A5603F" w:rsidRPr="00085B47" w:rsidRDefault="00A5603F" w:rsidP="00A5603F">
      <w:pPr>
        <w:spacing w:line="257" w:lineRule="atLeast"/>
        <w:jc w:val="center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eastAsia="Times New Roman" w:cs="Times New Roman"/>
          <w:color w:val="222222"/>
          <w:szCs w:val="24"/>
          <w:lang w:eastAsia="hr-HR"/>
        </w:rPr>
        <w:t>sedme</w:t>
      </w:r>
      <w:r w:rsidRPr="00085B47">
        <w:rPr>
          <w:rFonts w:eastAsia="Times New Roman" w:cs="Times New Roman"/>
          <w:color w:val="222222"/>
          <w:szCs w:val="24"/>
          <w:lang w:eastAsia="hr-HR"/>
        </w:rPr>
        <w:t xml:space="preserve"> sjednice Kazališnog vijeća GKM-a</w:t>
      </w:r>
    </w:p>
    <w:p w14:paraId="57B951E1" w14:textId="77777777" w:rsidR="00A5603F" w:rsidRPr="00085B47" w:rsidRDefault="00A5603F" w:rsidP="00A5603F">
      <w:pPr>
        <w:spacing w:line="257" w:lineRule="atLeast"/>
        <w:jc w:val="center"/>
        <w:rPr>
          <w:rFonts w:eastAsia="Times New Roman" w:cs="Times New Roman"/>
          <w:color w:val="222222"/>
          <w:szCs w:val="24"/>
          <w:lang w:eastAsia="hr-HR"/>
        </w:rPr>
      </w:pPr>
    </w:p>
    <w:p w14:paraId="7B8716C7" w14:textId="05302718" w:rsidR="00A5603F" w:rsidRPr="00085B47" w:rsidRDefault="00A5603F" w:rsidP="00A5603F">
      <w:pPr>
        <w:spacing w:line="257" w:lineRule="atLeast"/>
        <w:jc w:val="both"/>
        <w:rPr>
          <w:rFonts w:eastAsia="Times New Roman" w:cs="Times New Roman"/>
          <w:color w:val="222222"/>
          <w:szCs w:val="24"/>
          <w:lang w:eastAsia="hr-HR"/>
        </w:rPr>
      </w:pPr>
      <w:r w:rsidRPr="00085B47">
        <w:rPr>
          <w:rFonts w:eastAsia="Times New Roman" w:cs="Times New Roman"/>
          <w:color w:val="222222"/>
          <w:szCs w:val="24"/>
          <w:lang w:eastAsia="hr-HR"/>
        </w:rPr>
        <w:t>Sjednica Kazališnog vijeća GKM-a održana je 0</w:t>
      </w:r>
      <w:r>
        <w:rPr>
          <w:rFonts w:eastAsia="Times New Roman" w:cs="Times New Roman"/>
          <w:color w:val="222222"/>
          <w:szCs w:val="24"/>
          <w:lang w:eastAsia="hr-HR"/>
        </w:rPr>
        <w:t>9</w:t>
      </w:r>
      <w:r w:rsidRPr="00085B47">
        <w:rPr>
          <w:rFonts w:eastAsia="Times New Roman" w:cs="Times New Roman"/>
          <w:color w:val="222222"/>
          <w:szCs w:val="24"/>
          <w:lang w:eastAsia="hr-HR"/>
        </w:rPr>
        <w:t>. listopada 2022. u prostorijama GKM-a s početkom u 18:00 sati.</w:t>
      </w:r>
    </w:p>
    <w:p w14:paraId="0881BBAB" w14:textId="77777777" w:rsidR="00A5603F" w:rsidRPr="00085B47" w:rsidRDefault="00A5603F" w:rsidP="00A5603F">
      <w:pPr>
        <w:spacing w:line="257" w:lineRule="atLeast"/>
        <w:jc w:val="both"/>
        <w:rPr>
          <w:rFonts w:eastAsia="Times New Roman" w:cs="Times New Roman"/>
          <w:color w:val="222222"/>
          <w:szCs w:val="24"/>
          <w:lang w:eastAsia="hr-HR"/>
        </w:rPr>
      </w:pPr>
      <w:r w:rsidRPr="00085B47">
        <w:rPr>
          <w:rFonts w:eastAsia="Times New Roman" w:cs="Times New Roman"/>
          <w:color w:val="222222"/>
          <w:szCs w:val="24"/>
          <w:lang w:eastAsia="hr-HR"/>
        </w:rPr>
        <w:t> </w:t>
      </w:r>
    </w:p>
    <w:p w14:paraId="74094DD5" w14:textId="77777777" w:rsidR="00A5603F" w:rsidRPr="00085B47" w:rsidRDefault="00A5603F" w:rsidP="00A5603F">
      <w:pPr>
        <w:spacing w:line="257" w:lineRule="atLeast"/>
        <w:jc w:val="both"/>
        <w:rPr>
          <w:rFonts w:eastAsia="Times New Roman" w:cs="Times New Roman"/>
          <w:color w:val="222222"/>
          <w:szCs w:val="24"/>
          <w:lang w:eastAsia="hr-HR"/>
        </w:rPr>
      </w:pPr>
      <w:r w:rsidRPr="00085B47">
        <w:rPr>
          <w:rFonts w:eastAsia="Times New Roman" w:cs="Times New Roman"/>
          <w:color w:val="222222"/>
          <w:szCs w:val="24"/>
          <w:lang w:eastAsia="hr-HR"/>
        </w:rPr>
        <w:t>Prisutni:</w:t>
      </w:r>
    </w:p>
    <w:p w14:paraId="23FBE5DB" w14:textId="77777777" w:rsidR="00A5603F" w:rsidRPr="00085B47" w:rsidRDefault="00A5603F" w:rsidP="00A5603F">
      <w:pPr>
        <w:spacing w:after="0" w:line="257" w:lineRule="atLeast"/>
        <w:ind w:left="720"/>
        <w:jc w:val="both"/>
        <w:rPr>
          <w:rFonts w:eastAsia="Times New Roman" w:cs="Times New Roman"/>
          <w:color w:val="222222"/>
          <w:szCs w:val="24"/>
          <w:lang w:eastAsia="hr-HR"/>
        </w:rPr>
      </w:pPr>
      <w:r w:rsidRPr="00085B47">
        <w:rPr>
          <w:rFonts w:eastAsia="Times New Roman" w:cs="Times New Roman"/>
          <w:color w:val="222222"/>
          <w:szCs w:val="24"/>
          <w:lang w:eastAsia="hr-HR"/>
        </w:rPr>
        <w:t>1.</w:t>
      </w:r>
      <w:r w:rsidRPr="00085B47">
        <w:rPr>
          <w:rFonts w:eastAsia="Times New Roman" w:cs="Times New Roman"/>
          <w:color w:val="222222"/>
          <w:sz w:val="14"/>
          <w:szCs w:val="14"/>
          <w:lang w:eastAsia="hr-HR"/>
        </w:rPr>
        <w:t>     </w:t>
      </w:r>
      <w:r w:rsidRPr="00085B47">
        <w:rPr>
          <w:rFonts w:eastAsia="Times New Roman" w:cs="Times New Roman"/>
          <w:color w:val="222222"/>
          <w:szCs w:val="24"/>
          <w:lang w:eastAsia="hr-HR"/>
        </w:rPr>
        <w:t>Siniša Novković (sudjeluje telefonski), predsjednik Vijeća</w:t>
      </w:r>
    </w:p>
    <w:p w14:paraId="11ADD79B" w14:textId="63209ACC" w:rsidR="00A5603F" w:rsidRPr="00085B47" w:rsidRDefault="00A5603F" w:rsidP="00A5603F">
      <w:pPr>
        <w:spacing w:after="0" w:line="257" w:lineRule="atLeast"/>
        <w:ind w:left="720"/>
        <w:jc w:val="both"/>
        <w:rPr>
          <w:rFonts w:eastAsia="Times New Roman" w:cs="Times New Roman"/>
          <w:color w:val="222222"/>
          <w:szCs w:val="24"/>
          <w:lang w:eastAsia="hr-HR"/>
        </w:rPr>
      </w:pPr>
      <w:r w:rsidRPr="00085B47">
        <w:rPr>
          <w:rFonts w:eastAsia="Times New Roman" w:cs="Times New Roman"/>
          <w:color w:val="222222"/>
          <w:szCs w:val="24"/>
          <w:lang w:eastAsia="hr-HR"/>
        </w:rPr>
        <w:t>2.</w:t>
      </w:r>
      <w:r w:rsidRPr="00085B47">
        <w:rPr>
          <w:rFonts w:eastAsia="Times New Roman" w:cs="Times New Roman"/>
          <w:color w:val="222222"/>
          <w:sz w:val="14"/>
          <w:szCs w:val="14"/>
          <w:lang w:eastAsia="hr-HR"/>
        </w:rPr>
        <w:t>     </w:t>
      </w:r>
      <w:r w:rsidRPr="00085B47">
        <w:rPr>
          <w:rFonts w:eastAsia="Times New Roman" w:cs="Times New Roman"/>
          <w:color w:val="222222"/>
          <w:szCs w:val="24"/>
          <w:lang w:eastAsia="hr-HR"/>
        </w:rPr>
        <w:t>Vinko Mihanović</w:t>
      </w:r>
      <w:r>
        <w:rPr>
          <w:rFonts w:eastAsia="Times New Roman" w:cs="Times New Roman"/>
          <w:color w:val="222222"/>
          <w:szCs w:val="24"/>
          <w:lang w:eastAsia="hr-HR"/>
        </w:rPr>
        <w:t xml:space="preserve"> (sudjeluje telefonski)</w:t>
      </w:r>
      <w:r w:rsidRPr="00085B47">
        <w:rPr>
          <w:rFonts w:eastAsia="Times New Roman" w:cs="Times New Roman"/>
          <w:color w:val="222222"/>
          <w:szCs w:val="24"/>
          <w:lang w:eastAsia="hr-HR"/>
        </w:rPr>
        <w:t>, podpredsjednik Vijeća</w:t>
      </w:r>
    </w:p>
    <w:p w14:paraId="55350F01" w14:textId="1882E942" w:rsidR="00A5603F" w:rsidRPr="00085B47" w:rsidRDefault="00A5603F" w:rsidP="00A5603F">
      <w:pPr>
        <w:spacing w:after="0" w:line="257" w:lineRule="atLeast"/>
        <w:ind w:left="720"/>
        <w:jc w:val="both"/>
        <w:rPr>
          <w:rFonts w:eastAsia="Times New Roman" w:cs="Times New Roman"/>
          <w:color w:val="222222"/>
          <w:szCs w:val="24"/>
          <w:lang w:eastAsia="hr-HR"/>
        </w:rPr>
      </w:pPr>
      <w:r w:rsidRPr="00085B47">
        <w:rPr>
          <w:rFonts w:eastAsia="Times New Roman" w:cs="Times New Roman"/>
          <w:color w:val="222222"/>
          <w:szCs w:val="24"/>
          <w:lang w:eastAsia="hr-HR"/>
        </w:rPr>
        <w:t>3.</w:t>
      </w:r>
      <w:r w:rsidRPr="00085B47">
        <w:rPr>
          <w:rFonts w:eastAsia="Times New Roman" w:cs="Times New Roman"/>
          <w:color w:val="222222"/>
          <w:sz w:val="14"/>
          <w:szCs w:val="14"/>
          <w:lang w:eastAsia="hr-HR"/>
        </w:rPr>
        <w:t>     </w:t>
      </w:r>
      <w:r w:rsidRPr="00085B47">
        <w:rPr>
          <w:rFonts w:eastAsia="Times New Roman" w:cs="Times New Roman"/>
          <w:color w:val="222222"/>
          <w:szCs w:val="24"/>
          <w:lang w:eastAsia="hr-HR"/>
        </w:rPr>
        <w:t>Zlatko Aljinović</w:t>
      </w:r>
      <w:r>
        <w:rPr>
          <w:rFonts w:eastAsia="Times New Roman" w:cs="Times New Roman"/>
          <w:color w:val="222222"/>
          <w:szCs w:val="24"/>
          <w:lang w:eastAsia="hr-HR"/>
        </w:rPr>
        <w:t xml:space="preserve"> (sudjeluje telefonski)</w:t>
      </w:r>
      <w:r w:rsidRPr="00085B47">
        <w:rPr>
          <w:rFonts w:eastAsia="Times New Roman" w:cs="Times New Roman"/>
          <w:color w:val="222222"/>
          <w:szCs w:val="24"/>
          <w:lang w:eastAsia="hr-HR"/>
        </w:rPr>
        <w:t>, član Vijeća</w:t>
      </w:r>
    </w:p>
    <w:p w14:paraId="6F8D6DF4" w14:textId="77777777" w:rsidR="00A5603F" w:rsidRPr="00085B47" w:rsidRDefault="00A5603F" w:rsidP="00A5603F">
      <w:pPr>
        <w:spacing w:after="0" w:line="257" w:lineRule="atLeast"/>
        <w:ind w:left="720"/>
        <w:jc w:val="both"/>
        <w:rPr>
          <w:rFonts w:eastAsia="Times New Roman" w:cs="Times New Roman"/>
          <w:color w:val="222222"/>
          <w:szCs w:val="24"/>
          <w:lang w:eastAsia="hr-HR"/>
        </w:rPr>
      </w:pPr>
      <w:r w:rsidRPr="00085B47">
        <w:rPr>
          <w:rFonts w:eastAsia="Times New Roman" w:cs="Times New Roman"/>
          <w:color w:val="222222"/>
          <w:szCs w:val="24"/>
          <w:lang w:eastAsia="hr-HR"/>
        </w:rPr>
        <w:t>4.</w:t>
      </w:r>
      <w:r w:rsidRPr="00085B47">
        <w:rPr>
          <w:rFonts w:eastAsia="Times New Roman" w:cs="Times New Roman"/>
          <w:color w:val="222222"/>
          <w:sz w:val="14"/>
          <w:szCs w:val="14"/>
          <w:lang w:eastAsia="hr-HR"/>
        </w:rPr>
        <w:t>     </w:t>
      </w:r>
      <w:r w:rsidRPr="00085B47">
        <w:rPr>
          <w:rFonts w:eastAsia="Times New Roman" w:cs="Times New Roman"/>
          <w:color w:val="222222"/>
          <w:szCs w:val="24"/>
          <w:lang w:eastAsia="hr-HR"/>
        </w:rPr>
        <w:t>Marija Dukić (sudjeluje telefonski), članica Vijeća</w:t>
      </w:r>
    </w:p>
    <w:p w14:paraId="1FC02C9E" w14:textId="77777777" w:rsidR="00A5603F" w:rsidRPr="00085B47" w:rsidRDefault="00A5603F" w:rsidP="00A5603F">
      <w:pPr>
        <w:spacing w:after="0" w:line="257" w:lineRule="atLeast"/>
        <w:ind w:left="720"/>
        <w:jc w:val="both"/>
        <w:rPr>
          <w:rFonts w:eastAsia="Times New Roman" w:cs="Times New Roman"/>
          <w:color w:val="222222"/>
          <w:szCs w:val="24"/>
          <w:lang w:eastAsia="hr-HR"/>
        </w:rPr>
      </w:pPr>
      <w:r w:rsidRPr="00085B47">
        <w:rPr>
          <w:rFonts w:eastAsia="Times New Roman" w:cs="Times New Roman"/>
          <w:color w:val="222222"/>
          <w:szCs w:val="24"/>
          <w:lang w:eastAsia="hr-HR"/>
        </w:rPr>
        <w:t>5.</w:t>
      </w:r>
      <w:r w:rsidRPr="00085B47">
        <w:rPr>
          <w:rFonts w:eastAsia="Times New Roman" w:cs="Times New Roman"/>
          <w:color w:val="222222"/>
          <w:sz w:val="14"/>
          <w:szCs w:val="14"/>
          <w:lang w:eastAsia="hr-HR"/>
        </w:rPr>
        <w:t>     </w:t>
      </w:r>
      <w:r w:rsidRPr="00085B47">
        <w:rPr>
          <w:rFonts w:eastAsia="Times New Roman" w:cs="Times New Roman"/>
          <w:color w:val="222222"/>
          <w:szCs w:val="24"/>
          <w:lang w:eastAsia="hr-HR"/>
        </w:rPr>
        <w:t>Željana Cvitanović, članica Vijeća</w:t>
      </w:r>
    </w:p>
    <w:p w14:paraId="2A7C705B" w14:textId="77777777" w:rsidR="00A5603F" w:rsidRPr="00085B47" w:rsidRDefault="00A5603F" w:rsidP="00A5603F">
      <w:pPr>
        <w:spacing w:after="0" w:line="257" w:lineRule="atLeast"/>
        <w:ind w:left="720"/>
        <w:jc w:val="both"/>
        <w:rPr>
          <w:rFonts w:eastAsia="Times New Roman" w:cs="Times New Roman"/>
          <w:color w:val="222222"/>
          <w:szCs w:val="24"/>
          <w:lang w:eastAsia="hr-HR"/>
        </w:rPr>
      </w:pPr>
      <w:r w:rsidRPr="00085B47">
        <w:rPr>
          <w:rFonts w:eastAsia="Times New Roman" w:cs="Times New Roman"/>
          <w:color w:val="222222"/>
          <w:szCs w:val="24"/>
          <w:lang w:eastAsia="hr-HR"/>
        </w:rPr>
        <w:t>6.</w:t>
      </w:r>
      <w:r w:rsidRPr="00085B47">
        <w:rPr>
          <w:rFonts w:eastAsia="Times New Roman" w:cs="Times New Roman"/>
          <w:color w:val="222222"/>
          <w:sz w:val="14"/>
          <w:szCs w:val="14"/>
          <w:lang w:eastAsia="hr-HR"/>
        </w:rPr>
        <w:t>     </w:t>
      </w:r>
      <w:r w:rsidRPr="00085B47">
        <w:rPr>
          <w:rFonts w:eastAsia="Times New Roman" w:cs="Times New Roman"/>
          <w:color w:val="222222"/>
          <w:szCs w:val="24"/>
          <w:lang w:eastAsia="hr-HR"/>
        </w:rPr>
        <w:t>Ivo Perkušić, ravnatelj</w:t>
      </w:r>
    </w:p>
    <w:p w14:paraId="02EF2D6D" w14:textId="1D8AA88F" w:rsidR="00A5603F" w:rsidRPr="00085B47" w:rsidRDefault="00A5603F" w:rsidP="00A5603F">
      <w:pPr>
        <w:spacing w:after="0" w:line="257" w:lineRule="atLeast"/>
        <w:ind w:left="720"/>
        <w:jc w:val="both"/>
        <w:rPr>
          <w:rFonts w:eastAsia="Times New Roman" w:cs="Times New Roman"/>
          <w:color w:val="222222"/>
          <w:szCs w:val="24"/>
          <w:lang w:eastAsia="hr-HR"/>
        </w:rPr>
      </w:pPr>
      <w:r w:rsidRPr="00085B47">
        <w:rPr>
          <w:rFonts w:eastAsia="Times New Roman" w:cs="Times New Roman"/>
          <w:color w:val="222222"/>
          <w:szCs w:val="24"/>
          <w:lang w:eastAsia="hr-HR"/>
        </w:rPr>
        <w:t>7.</w:t>
      </w:r>
      <w:r w:rsidRPr="00085B47">
        <w:rPr>
          <w:rFonts w:eastAsia="Times New Roman" w:cs="Times New Roman"/>
          <w:color w:val="222222"/>
          <w:sz w:val="14"/>
          <w:szCs w:val="14"/>
          <w:lang w:eastAsia="hr-HR"/>
        </w:rPr>
        <w:t>     </w:t>
      </w:r>
      <w:r w:rsidRPr="00085B47">
        <w:rPr>
          <w:rFonts w:eastAsia="Times New Roman" w:cs="Times New Roman"/>
          <w:color w:val="222222"/>
          <w:szCs w:val="24"/>
          <w:lang w:eastAsia="hr-HR"/>
        </w:rPr>
        <w:t>Irena Bitanga, tajni</w:t>
      </w:r>
      <w:r w:rsidR="00AA78B2">
        <w:rPr>
          <w:rFonts w:eastAsia="Times New Roman" w:cs="Times New Roman"/>
          <w:color w:val="222222"/>
          <w:szCs w:val="24"/>
          <w:lang w:eastAsia="hr-HR"/>
        </w:rPr>
        <w:t>ca</w:t>
      </w:r>
      <w:r>
        <w:rPr>
          <w:rFonts w:eastAsia="Times New Roman" w:cs="Times New Roman"/>
          <w:color w:val="222222"/>
          <w:szCs w:val="24"/>
          <w:lang w:eastAsia="hr-HR"/>
        </w:rPr>
        <w:t xml:space="preserve"> Kazališta</w:t>
      </w:r>
    </w:p>
    <w:p w14:paraId="426B32C6" w14:textId="562683D6" w:rsidR="00A5603F" w:rsidRPr="00085B47" w:rsidRDefault="00A5603F" w:rsidP="00127A20">
      <w:pPr>
        <w:spacing w:line="257" w:lineRule="atLeast"/>
        <w:ind w:left="720"/>
        <w:jc w:val="both"/>
        <w:rPr>
          <w:rFonts w:eastAsia="Times New Roman" w:cs="Times New Roman"/>
          <w:color w:val="222222"/>
          <w:szCs w:val="24"/>
          <w:lang w:eastAsia="hr-HR"/>
        </w:rPr>
      </w:pPr>
      <w:r w:rsidRPr="00085B47">
        <w:rPr>
          <w:rFonts w:eastAsia="Times New Roman" w:cs="Times New Roman"/>
          <w:color w:val="222222"/>
          <w:szCs w:val="24"/>
          <w:lang w:eastAsia="hr-HR"/>
        </w:rPr>
        <w:t>8.</w:t>
      </w:r>
      <w:r w:rsidRPr="00085B47">
        <w:rPr>
          <w:rFonts w:eastAsia="Times New Roman" w:cs="Times New Roman"/>
          <w:color w:val="222222"/>
          <w:sz w:val="14"/>
          <w:szCs w:val="14"/>
          <w:lang w:eastAsia="hr-HR"/>
        </w:rPr>
        <w:t>     </w:t>
      </w:r>
      <w:r w:rsidRPr="00085B47">
        <w:rPr>
          <w:rFonts w:eastAsia="Times New Roman" w:cs="Times New Roman"/>
          <w:color w:val="222222"/>
          <w:szCs w:val="24"/>
          <w:lang w:eastAsia="hr-HR"/>
        </w:rPr>
        <w:t>Mirza Banović, voditeljica računovodstva</w:t>
      </w:r>
    </w:p>
    <w:p w14:paraId="373CBA0A" w14:textId="169EA955" w:rsidR="00A5603F" w:rsidRPr="00085B47" w:rsidRDefault="00A5603F" w:rsidP="00A5603F">
      <w:pPr>
        <w:spacing w:line="257" w:lineRule="atLeast"/>
        <w:ind w:left="720"/>
        <w:jc w:val="both"/>
        <w:rPr>
          <w:rFonts w:eastAsia="Times New Roman" w:cs="Times New Roman"/>
          <w:color w:val="222222"/>
          <w:szCs w:val="24"/>
          <w:lang w:eastAsia="hr-HR"/>
        </w:rPr>
      </w:pPr>
    </w:p>
    <w:p w14:paraId="2FB9D705" w14:textId="750444E3" w:rsidR="00A5603F" w:rsidRPr="00085B47" w:rsidRDefault="00A5603F" w:rsidP="00A5603F">
      <w:pPr>
        <w:spacing w:line="257" w:lineRule="atLeast"/>
        <w:jc w:val="both"/>
        <w:rPr>
          <w:rFonts w:eastAsia="Times New Roman" w:cs="Times New Roman"/>
          <w:color w:val="222222"/>
          <w:szCs w:val="24"/>
          <w:lang w:eastAsia="hr-HR"/>
        </w:rPr>
      </w:pPr>
      <w:r w:rsidRPr="00085B47">
        <w:rPr>
          <w:rFonts w:eastAsia="Times New Roman" w:cs="Times New Roman"/>
          <w:color w:val="222222"/>
          <w:szCs w:val="24"/>
          <w:lang w:eastAsia="hr-HR"/>
        </w:rPr>
        <w:t> </w:t>
      </w:r>
      <w:r>
        <w:rPr>
          <w:rFonts w:eastAsia="Times New Roman" w:cs="Times New Roman"/>
          <w:color w:val="222222"/>
          <w:szCs w:val="24"/>
          <w:lang w:eastAsia="hr-HR"/>
        </w:rPr>
        <w:t>S obzirom da i predsjednik i zamjenik predsjednika Kazališnog vijeća u radu sjednice sudjeluju telefonski, radi lakšeg vođenja sjednice članovi Vijeća jednoglasno daju suglasnost da sjednicu vodi članica Vijeća Željana Cvitanović.</w:t>
      </w:r>
    </w:p>
    <w:p w14:paraId="2C66A8B2" w14:textId="11FFCF74" w:rsidR="00A5603F" w:rsidRDefault="00A5603F" w:rsidP="00A5603F">
      <w:pPr>
        <w:spacing w:line="257" w:lineRule="atLeast"/>
        <w:jc w:val="both"/>
        <w:rPr>
          <w:rFonts w:eastAsia="Times New Roman" w:cs="Times New Roman"/>
          <w:color w:val="222222"/>
          <w:szCs w:val="24"/>
          <w:lang w:eastAsia="hr-HR"/>
        </w:rPr>
      </w:pPr>
      <w:r w:rsidRPr="009A492B">
        <w:rPr>
          <w:rFonts w:eastAsia="Times New Roman" w:cs="Times New Roman"/>
          <w:color w:val="222222"/>
          <w:szCs w:val="24"/>
          <w:lang w:eastAsia="hr-HR"/>
        </w:rPr>
        <w:t xml:space="preserve">Prije početka sjednice, </w:t>
      </w:r>
      <w:r>
        <w:rPr>
          <w:rFonts w:eastAsia="Times New Roman" w:cs="Times New Roman"/>
          <w:color w:val="222222"/>
          <w:szCs w:val="24"/>
          <w:lang w:eastAsia="hr-HR"/>
        </w:rPr>
        <w:t xml:space="preserve">predsjedavajuća </w:t>
      </w:r>
      <w:r w:rsidRPr="009A492B">
        <w:rPr>
          <w:rFonts w:eastAsia="Times New Roman" w:cs="Times New Roman"/>
          <w:color w:val="222222"/>
          <w:szCs w:val="24"/>
          <w:lang w:eastAsia="hr-HR"/>
        </w:rPr>
        <w:t>utvrđuje postojanje kvoruma</w:t>
      </w:r>
      <w:r>
        <w:rPr>
          <w:rFonts w:eastAsia="Times New Roman" w:cs="Times New Roman"/>
          <w:color w:val="222222"/>
          <w:szCs w:val="24"/>
          <w:lang w:eastAsia="hr-HR"/>
        </w:rPr>
        <w:t xml:space="preserve"> te iznosi prijedlog dnevnog reda:</w:t>
      </w:r>
    </w:p>
    <w:p w14:paraId="5EF083EE" w14:textId="77777777" w:rsidR="00A5603F" w:rsidRPr="00085B47" w:rsidRDefault="00A5603F" w:rsidP="00A5603F">
      <w:pPr>
        <w:spacing w:line="257" w:lineRule="atLeast"/>
        <w:jc w:val="center"/>
        <w:rPr>
          <w:rFonts w:eastAsia="Times New Roman" w:cs="Times New Roman"/>
          <w:color w:val="222222"/>
          <w:szCs w:val="24"/>
          <w:lang w:eastAsia="hr-HR"/>
        </w:rPr>
      </w:pPr>
      <w:r w:rsidRPr="00085B47">
        <w:rPr>
          <w:rFonts w:eastAsia="Times New Roman" w:cs="Times New Roman"/>
          <w:b/>
          <w:bCs/>
          <w:color w:val="222222"/>
          <w:szCs w:val="24"/>
          <w:lang w:eastAsia="hr-HR"/>
        </w:rPr>
        <w:t>Dnevni red:</w:t>
      </w:r>
    </w:p>
    <w:p w14:paraId="4C022D82" w14:textId="77777777" w:rsidR="00A5603F" w:rsidRPr="00A5603F" w:rsidRDefault="00A5603F" w:rsidP="00A5603F">
      <w:pPr>
        <w:pStyle w:val="Odlomakpopisa"/>
        <w:numPr>
          <w:ilvl w:val="0"/>
          <w:numId w:val="1"/>
        </w:numPr>
        <w:spacing w:after="0" w:line="257" w:lineRule="atLeast"/>
        <w:jc w:val="both"/>
        <w:rPr>
          <w:rFonts w:eastAsia="Times New Roman" w:cs="Times New Roman"/>
          <w:color w:val="222222"/>
          <w:szCs w:val="24"/>
          <w:lang w:eastAsia="hr-HR"/>
        </w:rPr>
      </w:pPr>
      <w:r w:rsidRPr="00A5603F">
        <w:rPr>
          <w:rFonts w:eastAsia="Times New Roman" w:cs="Times New Roman"/>
          <w:color w:val="222222"/>
          <w:szCs w:val="24"/>
          <w:lang w:eastAsia="hr-HR"/>
        </w:rPr>
        <w:t>Usvajanje Zapisnika 6. sjednice Kazališnog vijeća</w:t>
      </w:r>
    </w:p>
    <w:p w14:paraId="0A98AB39" w14:textId="77777777" w:rsidR="00A5603F" w:rsidRDefault="00A5603F" w:rsidP="00A5603F">
      <w:pPr>
        <w:pStyle w:val="Odlomakpopisa"/>
        <w:numPr>
          <w:ilvl w:val="0"/>
          <w:numId w:val="1"/>
        </w:numPr>
        <w:spacing w:after="0" w:line="257" w:lineRule="atLeast"/>
        <w:jc w:val="both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eastAsia="Times New Roman" w:cs="Times New Roman"/>
          <w:color w:val="222222"/>
          <w:szCs w:val="24"/>
          <w:lang w:eastAsia="hr-HR"/>
        </w:rPr>
        <w:t>Utvrđivanje teksta natječaja za ravnatelja GKM-a</w:t>
      </w:r>
    </w:p>
    <w:p w14:paraId="1DED58C4" w14:textId="77777777" w:rsidR="00A5603F" w:rsidRPr="00A5603F" w:rsidRDefault="00A5603F" w:rsidP="00A5603F">
      <w:pPr>
        <w:pStyle w:val="Odlomakpopisa"/>
        <w:numPr>
          <w:ilvl w:val="0"/>
          <w:numId w:val="1"/>
        </w:numPr>
        <w:spacing w:after="0" w:line="257" w:lineRule="atLeast"/>
        <w:jc w:val="both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eastAsia="Times New Roman" w:cs="Times New Roman"/>
          <w:color w:val="222222"/>
          <w:szCs w:val="24"/>
          <w:lang w:eastAsia="hr-HR"/>
        </w:rPr>
        <w:t>Davanje posebne ovlasti ravnatelju za sklapanje ugovora u svoje ime i za svoj račun s Kazalištem</w:t>
      </w:r>
    </w:p>
    <w:p w14:paraId="35730D61" w14:textId="77777777" w:rsidR="00A5603F" w:rsidRPr="00A5603F" w:rsidRDefault="00A5603F" w:rsidP="00A5603F">
      <w:pPr>
        <w:pStyle w:val="Odlomakpopisa"/>
        <w:numPr>
          <w:ilvl w:val="0"/>
          <w:numId w:val="1"/>
        </w:numPr>
        <w:spacing w:after="0" w:line="257" w:lineRule="atLeast"/>
        <w:jc w:val="both"/>
        <w:rPr>
          <w:rFonts w:eastAsia="Times New Roman" w:cs="Times New Roman"/>
          <w:color w:val="222222"/>
          <w:szCs w:val="24"/>
          <w:lang w:eastAsia="hr-HR"/>
        </w:rPr>
      </w:pPr>
      <w:r w:rsidRPr="00A5603F">
        <w:rPr>
          <w:rFonts w:eastAsia="Times New Roman" w:cs="Times New Roman"/>
          <w:color w:val="222222"/>
          <w:szCs w:val="24"/>
          <w:lang w:eastAsia="hr-HR"/>
        </w:rPr>
        <w:t>Devetomjesečno programsko i financijsko izvješće</w:t>
      </w:r>
    </w:p>
    <w:p w14:paraId="19D5023B" w14:textId="77777777" w:rsidR="00A5603F" w:rsidRDefault="00A5603F" w:rsidP="00A5603F">
      <w:pPr>
        <w:pStyle w:val="Odlomakpopisa"/>
        <w:numPr>
          <w:ilvl w:val="0"/>
          <w:numId w:val="1"/>
        </w:numPr>
        <w:spacing w:after="0" w:line="257" w:lineRule="atLeast"/>
        <w:jc w:val="both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eastAsia="Times New Roman" w:cs="Times New Roman"/>
          <w:color w:val="222222"/>
          <w:szCs w:val="24"/>
          <w:lang w:eastAsia="hr-HR"/>
        </w:rPr>
        <w:t>Usvajanje prijedloga Programa rada i Financijskog plana GKM-a za 2023. godinu s projekcijama za 2024. i 2025. godinu</w:t>
      </w:r>
    </w:p>
    <w:p w14:paraId="1BC3498F" w14:textId="77777777" w:rsidR="00A5603F" w:rsidRPr="00A5603F" w:rsidRDefault="00A5603F" w:rsidP="00A5603F">
      <w:pPr>
        <w:pStyle w:val="Odlomakpopisa"/>
        <w:numPr>
          <w:ilvl w:val="0"/>
          <w:numId w:val="1"/>
        </w:numPr>
        <w:spacing w:after="0" w:line="257" w:lineRule="atLeast"/>
        <w:jc w:val="both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eastAsia="Times New Roman" w:cs="Times New Roman"/>
          <w:color w:val="222222"/>
          <w:szCs w:val="24"/>
          <w:lang w:eastAsia="hr-HR"/>
        </w:rPr>
        <w:t>Razno</w:t>
      </w:r>
    </w:p>
    <w:p w14:paraId="6FF58215" w14:textId="10D600C9" w:rsidR="00A5603F" w:rsidRDefault="00A5603F" w:rsidP="00A5603F">
      <w:pPr>
        <w:spacing w:line="257" w:lineRule="atLeast"/>
        <w:jc w:val="both"/>
        <w:rPr>
          <w:rFonts w:eastAsia="Times New Roman" w:cs="Times New Roman"/>
          <w:color w:val="222222"/>
          <w:szCs w:val="24"/>
          <w:lang w:eastAsia="hr-HR"/>
        </w:rPr>
      </w:pPr>
    </w:p>
    <w:p w14:paraId="7CE8CB60" w14:textId="0D9800AE" w:rsidR="00A5603F" w:rsidRDefault="00A5603F" w:rsidP="00A5603F">
      <w:pPr>
        <w:spacing w:line="257" w:lineRule="atLeast"/>
        <w:jc w:val="both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eastAsia="Times New Roman" w:cs="Times New Roman"/>
          <w:color w:val="222222"/>
          <w:szCs w:val="24"/>
          <w:lang w:eastAsia="hr-HR"/>
        </w:rPr>
        <w:t xml:space="preserve">Vijećnici su suglasni da se točka 4. </w:t>
      </w:r>
      <w:r w:rsidR="002A4683">
        <w:rPr>
          <w:rFonts w:eastAsia="Times New Roman" w:cs="Times New Roman"/>
          <w:color w:val="222222"/>
          <w:szCs w:val="24"/>
          <w:lang w:eastAsia="hr-HR"/>
        </w:rPr>
        <w:t xml:space="preserve">briše s prijedloga te da se </w:t>
      </w:r>
      <w:r w:rsidR="00AA78B2">
        <w:rPr>
          <w:rFonts w:eastAsia="Times New Roman" w:cs="Times New Roman"/>
          <w:color w:val="222222"/>
          <w:szCs w:val="24"/>
          <w:lang w:eastAsia="hr-HR"/>
        </w:rPr>
        <w:t>uvrsti na dnevni red sljedeće sjednice.</w:t>
      </w:r>
    </w:p>
    <w:p w14:paraId="1B5ECEC8" w14:textId="4680709D" w:rsidR="002A4683" w:rsidRDefault="002A4683" w:rsidP="002A4683">
      <w:pPr>
        <w:pStyle w:val="Bezproreda"/>
        <w:rPr>
          <w:lang w:eastAsia="hr-HR"/>
        </w:rPr>
      </w:pPr>
      <w:r>
        <w:rPr>
          <w:lang w:eastAsia="hr-HR"/>
        </w:rPr>
        <w:t>Utvrđuje se dnevni red sjednice kako slijedi:</w:t>
      </w:r>
    </w:p>
    <w:p w14:paraId="25FDF318" w14:textId="032E0C10" w:rsidR="002A4683" w:rsidRPr="002A4683" w:rsidRDefault="002A4683" w:rsidP="00127A20">
      <w:pPr>
        <w:pStyle w:val="Bezproreda"/>
        <w:ind w:firstLine="720"/>
        <w:rPr>
          <w:lang w:eastAsia="hr-HR"/>
        </w:rPr>
      </w:pPr>
      <w:r w:rsidRPr="002A4683">
        <w:rPr>
          <w:lang w:eastAsia="hr-HR"/>
        </w:rPr>
        <w:t>1.</w:t>
      </w:r>
      <w:r w:rsidR="00127A20">
        <w:rPr>
          <w:lang w:eastAsia="hr-HR"/>
        </w:rPr>
        <w:t xml:space="preserve">   </w:t>
      </w:r>
      <w:r w:rsidRPr="002A4683">
        <w:rPr>
          <w:lang w:eastAsia="hr-HR"/>
        </w:rPr>
        <w:t>Usvajanje Zapisnika 6. sjednice Kazališnog vijeća</w:t>
      </w:r>
    </w:p>
    <w:p w14:paraId="1A63A88D" w14:textId="196AB60D" w:rsidR="002A4683" w:rsidRPr="002A4683" w:rsidRDefault="002A4683" w:rsidP="00127A20">
      <w:pPr>
        <w:pStyle w:val="Bezproreda"/>
        <w:ind w:firstLine="720"/>
        <w:rPr>
          <w:lang w:eastAsia="hr-HR"/>
        </w:rPr>
      </w:pPr>
      <w:r w:rsidRPr="002A4683">
        <w:rPr>
          <w:lang w:eastAsia="hr-HR"/>
        </w:rPr>
        <w:t>2.</w:t>
      </w:r>
      <w:r w:rsidR="00127A20">
        <w:rPr>
          <w:lang w:eastAsia="hr-HR"/>
        </w:rPr>
        <w:t xml:space="preserve">   </w:t>
      </w:r>
      <w:r w:rsidRPr="002A4683">
        <w:rPr>
          <w:lang w:eastAsia="hr-HR"/>
        </w:rPr>
        <w:t>Utvrđivanje teksta natječaja za ravnatelja GKM-a</w:t>
      </w:r>
    </w:p>
    <w:p w14:paraId="13CE6D0E" w14:textId="77777777" w:rsidR="00127A20" w:rsidRDefault="002A4683" w:rsidP="00127A20">
      <w:pPr>
        <w:pStyle w:val="Bezproreda"/>
        <w:ind w:left="1440" w:hanging="720"/>
        <w:rPr>
          <w:lang w:eastAsia="hr-HR"/>
        </w:rPr>
      </w:pPr>
      <w:r w:rsidRPr="002A4683">
        <w:rPr>
          <w:lang w:eastAsia="hr-HR"/>
        </w:rPr>
        <w:t>3.</w:t>
      </w:r>
      <w:r w:rsidR="00127A20">
        <w:rPr>
          <w:lang w:eastAsia="hr-HR"/>
        </w:rPr>
        <w:t xml:space="preserve">   </w:t>
      </w:r>
      <w:r w:rsidRPr="002A4683">
        <w:rPr>
          <w:lang w:eastAsia="hr-HR"/>
        </w:rPr>
        <w:t>Davanje posebne ovlasti ravnatelju za sklapanje ugovora u svoje ime i za svoj</w:t>
      </w:r>
      <w:r w:rsidR="00127A20">
        <w:rPr>
          <w:lang w:eastAsia="hr-HR"/>
        </w:rPr>
        <w:t xml:space="preserve"> </w:t>
      </w:r>
    </w:p>
    <w:p w14:paraId="7C45F1FA" w14:textId="45CE7D52" w:rsidR="002A4683" w:rsidRPr="002A4683" w:rsidRDefault="00127A20" w:rsidP="00127A20">
      <w:pPr>
        <w:pStyle w:val="Bezproreda"/>
        <w:ind w:left="1440" w:hanging="720"/>
        <w:rPr>
          <w:lang w:eastAsia="hr-HR"/>
        </w:rPr>
      </w:pPr>
      <w:r>
        <w:rPr>
          <w:lang w:eastAsia="hr-HR"/>
        </w:rPr>
        <w:t xml:space="preserve">       </w:t>
      </w:r>
      <w:r w:rsidR="002A4683" w:rsidRPr="002A4683">
        <w:rPr>
          <w:lang w:eastAsia="hr-HR"/>
        </w:rPr>
        <w:t>račun s Kazalištem</w:t>
      </w:r>
    </w:p>
    <w:p w14:paraId="130F935A" w14:textId="77777777" w:rsidR="00127A20" w:rsidRDefault="002A4683" w:rsidP="00127A20">
      <w:pPr>
        <w:pStyle w:val="Bezproreda"/>
        <w:ind w:left="1440" w:hanging="720"/>
        <w:rPr>
          <w:lang w:eastAsia="hr-HR"/>
        </w:rPr>
      </w:pPr>
      <w:r>
        <w:rPr>
          <w:lang w:eastAsia="hr-HR"/>
        </w:rPr>
        <w:lastRenderedPageBreak/>
        <w:t>4</w:t>
      </w:r>
      <w:r w:rsidRPr="002A4683">
        <w:rPr>
          <w:lang w:eastAsia="hr-HR"/>
        </w:rPr>
        <w:t>.</w:t>
      </w:r>
      <w:r w:rsidR="00127A20">
        <w:rPr>
          <w:lang w:eastAsia="hr-HR"/>
        </w:rPr>
        <w:t xml:space="preserve">   </w:t>
      </w:r>
      <w:r w:rsidRPr="002A4683">
        <w:rPr>
          <w:lang w:eastAsia="hr-HR"/>
        </w:rPr>
        <w:t>Usvajanje prijedloga Programa rada i Financijskog plana GKM-a za 2023. godinu</w:t>
      </w:r>
    </w:p>
    <w:p w14:paraId="7B497583" w14:textId="388E2317" w:rsidR="002A4683" w:rsidRPr="002A4683" w:rsidRDefault="00127A20" w:rsidP="00127A20">
      <w:pPr>
        <w:pStyle w:val="Bezproreda"/>
        <w:ind w:left="1440" w:hanging="720"/>
        <w:rPr>
          <w:lang w:eastAsia="hr-HR"/>
        </w:rPr>
      </w:pPr>
      <w:r>
        <w:rPr>
          <w:lang w:eastAsia="hr-HR"/>
        </w:rPr>
        <w:t xml:space="preserve">       </w:t>
      </w:r>
      <w:r w:rsidR="002A4683" w:rsidRPr="002A4683">
        <w:rPr>
          <w:lang w:eastAsia="hr-HR"/>
        </w:rPr>
        <w:t>s projekcijama za 2024. i 2025. godinu</w:t>
      </w:r>
    </w:p>
    <w:p w14:paraId="486D2182" w14:textId="3C07A292" w:rsidR="002A4683" w:rsidRDefault="002A4683" w:rsidP="00127A20">
      <w:pPr>
        <w:pStyle w:val="Bezproreda"/>
        <w:ind w:firstLine="720"/>
        <w:rPr>
          <w:lang w:eastAsia="hr-HR"/>
        </w:rPr>
      </w:pPr>
      <w:r>
        <w:rPr>
          <w:lang w:eastAsia="hr-HR"/>
        </w:rPr>
        <w:t>5</w:t>
      </w:r>
      <w:r w:rsidRPr="002A4683">
        <w:rPr>
          <w:lang w:eastAsia="hr-HR"/>
        </w:rPr>
        <w:t>.</w:t>
      </w:r>
      <w:r w:rsidR="00127A20">
        <w:rPr>
          <w:lang w:eastAsia="hr-HR"/>
        </w:rPr>
        <w:t xml:space="preserve">    </w:t>
      </w:r>
      <w:r w:rsidRPr="002A4683">
        <w:rPr>
          <w:lang w:eastAsia="hr-HR"/>
        </w:rPr>
        <w:t>Razno</w:t>
      </w:r>
    </w:p>
    <w:p w14:paraId="3C9DFCCE" w14:textId="13F84427" w:rsidR="00127A20" w:rsidRDefault="00127A20" w:rsidP="00127A20">
      <w:pPr>
        <w:pStyle w:val="Bezproreda"/>
        <w:ind w:firstLine="720"/>
        <w:rPr>
          <w:lang w:eastAsia="hr-HR"/>
        </w:rPr>
      </w:pPr>
    </w:p>
    <w:p w14:paraId="365B536D" w14:textId="77777777" w:rsidR="00127A20" w:rsidRDefault="00127A20" w:rsidP="00127A20">
      <w:pPr>
        <w:pStyle w:val="Bezproreda"/>
        <w:ind w:firstLine="720"/>
        <w:rPr>
          <w:lang w:eastAsia="hr-HR"/>
        </w:rPr>
      </w:pPr>
    </w:p>
    <w:p w14:paraId="411ED59C" w14:textId="77777777" w:rsidR="00A5603F" w:rsidRPr="009A492B" w:rsidRDefault="00A5603F" w:rsidP="00A5603F">
      <w:pPr>
        <w:spacing w:line="257" w:lineRule="atLeast"/>
        <w:jc w:val="center"/>
        <w:rPr>
          <w:rFonts w:eastAsia="Times New Roman" w:cs="Times New Roman"/>
          <w:color w:val="222222"/>
          <w:szCs w:val="24"/>
          <w:lang w:eastAsia="hr-HR"/>
        </w:rPr>
      </w:pPr>
      <w:r w:rsidRPr="009A492B">
        <w:rPr>
          <w:rFonts w:eastAsia="Times New Roman" w:cs="Times New Roman"/>
          <w:b/>
          <w:bCs/>
          <w:color w:val="222222"/>
          <w:szCs w:val="24"/>
          <w:lang w:eastAsia="hr-HR"/>
        </w:rPr>
        <w:t>Točka 1.</w:t>
      </w:r>
    </w:p>
    <w:p w14:paraId="25987691" w14:textId="28A0412A" w:rsidR="00A5603F" w:rsidRDefault="002A4683" w:rsidP="00A5603F">
      <w:pPr>
        <w:spacing w:line="257" w:lineRule="atLeast"/>
        <w:jc w:val="both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eastAsia="Times New Roman" w:cs="Times New Roman"/>
          <w:color w:val="222222"/>
          <w:szCs w:val="24"/>
          <w:lang w:eastAsia="hr-HR"/>
        </w:rPr>
        <w:t xml:space="preserve">Članovi Vijeća jednoglasno usvajaju </w:t>
      </w:r>
      <w:r w:rsidR="00A5603F" w:rsidRPr="009A492B">
        <w:rPr>
          <w:rFonts w:eastAsia="Times New Roman" w:cs="Times New Roman"/>
          <w:color w:val="222222"/>
          <w:szCs w:val="24"/>
          <w:lang w:eastAsia="hr-HR"/>
        </w:rPr>
        <w:t>zapisnik s prethodne sjednice.</w:t>
      </w:r>
    </w:p>
    <w:p w14:paraId="65096CE5" w14:textId="77777777" w:rsidR="00A5603F" w:rsidRDefault="00A5603F" w:rsidP="00A5603F">
      <w:pPr>
        <w:spacing w:line="257" w:lineRule="atLeast"/>
        <w:jc w:val="center"/>
        <w:rPr>
          <w:rFonts w:eastAsia="Times New Roman" w:cs="Times New Roman"/>
          <w:b/>
          <w:bCs/>
          <w:color w:val="222222"/>
          <w:szCs w:val="24"/>
          <w:lang w:eastAsia="hr-HR"/>
        </w:rPr>
      </w:pPr>
      <w:r>
        <w:rPr>
          <w:rFonts w:eastAsia="Times New Roman" w:cs="Times New Roman"/>
          <w:b/>
          <w:bCs/>
          <w:color w:val="222222"/>
          <w:szCs w:val="24"/>
          <w:lang w:eastAsia="hr-HR"/>
        </w:rPr>
        <w:t>Točka 2.</w:t>
      </w:r>
    </w:p>
    <w:p w14:paraId="2D7E62D5" w14:textId="40C36178" w:rsidR="00A5603F" w:rsidRDefault="00AA78B2" w:rsidP="00A5603F">
      <w:pPr>
        <w:spacing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Članovi Vijeća </w:t>
      </w:r>
      <w:r w:rsidR="00C616CD">
        <w:rPr>
          <w:rFonts w:eastAsia="Times New Roman" w:cs="Times New Roman"/>
          <w:szCs w:val="24"/>
          <w:lang w:eastAsia="hr-HR"/>
        </w:rPr>
        <w:t xml:space="preserve">zamolili su tajnicu Kazališta da za sljedeću sjednicu pripremi nacrt teksta natječaja za ravnatelja, </w:t>
      </w:r>
      <w:r w:rsidR="002A4683">
        <w:rPr>
          <w:rFonts w:eastAsia="Times New Roman" w:cs="Times New Roman"/>
          <w:szCs w:val="24"/>
          <w:lang w:eastAsia="hr-HR"/>
        </w:rPr>
        <w:t>priloživši</w:t>
      </w:r>
      <w:r w:rsidR="00C616CD">
        <w:rPr>
          <w:rFonts w:eastAsia="Times New Roman" w:cs="Times New Roman"/>
          <w:szCs w:val="24"/>
          <w:lang w:eastAsia="hr-HR"/>
        </w:rPr>
        <w:t xml:space="preserve"> </w:t>
      </w:r>
      <w:r w:rsidR="00127A20">
        <w:rPr>
          <w:rFonts w:eastAsia="Times New Roman" w:cs="Times New Roman"/>
          <w:szCs w:val="24"/>
          <w:lang w:eastAsia="hr-HR"/>
        </w:rPr>
        <w:t xml:space="preserve">joj </w:t>
      </w:r>
      <w:r w:rsidR="00C616CD">
        <w:rPr>
          <w:rFonts w:eastAsia="Times New Roman" w:cs="Times New Roman"/>
          <w:szCs w:val="24"/>
          <w:lang w:eastAsia="hr-HR"/>
        </w:rPr>
        <w:t>upute koje je Vijeće dobilo od Odsjeka za kulturu Odjela za društvene djelatnosti Grada Splita te prijedloge vijećnika Zlatka Aljinovića.</w:t>
      </w:r>
    </w:p>
    <w:p w14:paraId="64A247B0" w14:textId="77777777" w:rsidR="00A5603F" w:rsidRDefault="00A5603F" w:rsidP="00A5603F">
      <w:pPr>
        <w:spacing w:line="240" w:lineRule="auto"/>
        <w:jc w:val="center"/>
        <w:rPr>
          <w:rFonts w:eastAsia="Times New Roman" w:cs="Times New Roman"/>
          <w:b/>
          <w:bCs/>
          <w:szCs w:val="24"/>
          <w:lang w:eastAsia="hr-HR"/>
        </w:rPr>
      </w:pPr>
      <w:r>
        <w:rPr>
          <w:rFonts w:eastAsia="Times New Roman" w:cs="Times New Roman"/>
          <w:b/>
          <w:bCs/>
          <w:szCs w:val="24"/>
          <w:lang w:eastAsia="hr-HR"/>
        </w:rPr>
        <w:t>Točka 3.</w:t>
      </w:r>
    </w:p>
    <w:p w14:paraId="683D2B39" w14:textId="160343D0" w:rsidR="00A5603F" w:rsidRDefault="00C616CD" w:rsidP="00A5603F">
      <w:pPr>
        <w:spacing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Ravnatelj Ivo Perkušić obratio se članovima Vijeća s molbom da mu se izda posebna ovlast za sklapanje ugovora s Kazalištem u svoje ime i za svoj račun, </w:t>
      </w:r>
      <w:r w:rsidR="002A4683">
        <w:rPr>
          <w:rFonts w:eastAsia="Times New Roman" w:cs="Times New Roman"/>
          <w:szCs w:val="24"/>
          <w:lang w:eastAsia="hr-HR"/>
        </w:rPr>
        <w:t xml:space="preserve">kojim ugovorom se </w:t>
      </w:r>
      <w:r>
        <w:rPr>
          <w:rFonts w:eastAsia="Times New Roman" w:cs="Times New Roman"/>
          <w:szCs w:val="24"/>
          <w:lang w:eastAsia="hr-HR"/>
        </w:rPr>
        <w:t xml:space="preserve">regulira angažman ravnatelja u premijernoj predstavi </w:t>
      </w:r>
      <w:r w:rsidRPr="002A4683">
        <w:rPr>
          <w:rFonts w:eastAsia="Times New Roman" w:cs="Times New Roman"/>
          <w:i/>
          <w:iCs/>
          <w:szCs w:val="24"/>
          <w:lang w:eastAsia="hr-HR"/>
        </w:rPr>
        <w:t>Mačak u čizmama</w:t>
      </w:r>
      <w:r>
        <w:rPr>
          <w:rFonts w:eastAsia="Times New Roman" w:cs="Times New Roman"/>
          <w:szCs w:val="24"/>
          <w:lang w:eastAsia="hr-HR"/>
        </w:rPr>
        <w:t xml:space="preserve">. Vijećnicima je </w:t>
      </w:r>
      <w:r w:rsidR="00127A20">
        <w:rPr>
          <w:rFonts w:eastAsia="Times New Roman" w:cs="Times New Roman"/>
          <w:szCs w:val="24"/>
          <w:lang w:eastAsia="hr-HR"/>
        </w:rPr>
        <w:t xml:space="preserve">prethodno </w:t>
      </w:r>
      <w:r>
        <w:rPr>
          <w:rFonts w:eastAsia="Times New Roman" w:cs="Times New Roman"/>
          <w:szCs w:val="24"/>
          <w:lang w:eastAsia="hr-HR"/>
        </w:rPr>
        <w:t xml:space="preserve">proslijeđen nacrt </w:t>
      </w:r>
      <w:r w:rsidR="002A4683">
        <w:rPr>
          <w:rFonts w:eastAsia="Times New Roman" w:cs="Times New Roman"/>
          <w:szCs w:val="24"/>
          <w:lang w:eastAsia="hr-HR"/>
        </w:rPr>
        <w:t>u</w:t>
      </w:r>
      <w:r>
        <w:rPr>
          <w:rFonts w:eastAsia="Times New Roman" w:cs="Times New Roman"/>
          <w:szCs w:val="24"/>
          <w:lang w:eastAsia="hr-HR"/>
        </w:rPr>
        <w:t>govora.</w:t>
      </w:r>
    </w:p>
    <w:p w14:paraId="3C5DA5F3" w14:textId="6FB42527" w:rsidR="002A4683" w:rsidRDefault="00C616CD" w:rsidP="00A5603F">
      <w:pPr>
        <w:spacing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Članovi Vijeća suglasni su s uvjetima ugovora o angažmanu ravnatelja u Kazalištu te jednoglasno donose odluku kojom se ravnatelj ovlašćuje da u svoje im</w:t>
      </w:r>
      <w:r w:rsidR="002A4683">
        <w:rPr>
          <w:rFonts w:eastAsia="Times New Roman" w:cs="Times New Roman"/>
          <w:szCs w:val="24"/>
          <w:lang w:eastAsia="hr-HR"/>
        </w:rPr>
        <w:t>e</w:t>
      </w:r>
      <w:r>
        <w:rPr>
          <w:rFonts w:eastAsia="Times New Roman" w:cs="Times New Roman"/>
          <w:szCs w:val="24"/>
          <w:lang w:eastAsia="hr-HR"/>
        </w:rPr>
        <w:t xml:space="preserve"> i za svoj račun sklopi s Kazalištem ugovor o </w:t>
      </w:r>
      <w:r w:rsidR="002A4683">
        <w:rPr>
          <w:rFonts w:eastAsia="Times New Roman" w:cs="Times New Roman"/>
          <w:szCs w:val="24"/>
          <w:lang w:eastAsia="hr-HR"/>
        </w:rPr>
        <w:t xml:space="preserve">pripremi i izvođenju uloge u predstavi Kazališta </w:t>
      </w:r>
      <w:r w:rsidR="002A4683" w:rsidRPr="002A4683">
        <w:rPr>
          <w:rFonts w:eastAsia="Times New Roman" w:cs="Times New Roman"/>
          <w:i/>
          <w:iCs/>
          <w:szCs w:val="24"/>
          <w:lang w:eastAsia="hr-HR"/>
        </w:rPr>
        <w:t>Mačak u čizmama</w:t>
      </w:r>
      <w:r w:rsidR="002A4683">
        <w:rPr>
          <w:rFonts w:eastAsia="Times New Roman" w:cs="Times New Roman"/>
          <w:szCs w:val="24"/>
          <w:lang w:eastAsia="hr-HR"/>
        </w:rPr>
        <w:t>, a sve sukladno uvjetima navedenima u gore spomenutom nacrtu ugovora.</w:t>
      </w:r>
    </w:p>
    <w:p w14:paraId="6617256D" w14:textId="3F6FD9F1" w:rsidR="002A4683" w:rsidRDefault="002A4683" w:rsidP="00A5603F">
      <w:pPr>
        <w:spacing w:line="240" w:lineRule="auto"/>
        <w:jc w:val="both"/>
        <w:rPr>
          <w:rFonts w:eastAsia="Times New Roman" w:cs="Times New Roman"/>
          <w:b/>
          <w:bCs/>
          <w:szCs w:val="24"/>
          <w:lang w:eastAsia="hr-HR"/>
        </w:rPr>
      </w:pPr>
      <w:r w:rsidRPr="002A4683">
        <w:rPr>
          <w:rFonts w:eastAsia="Times New Roman" w:cs="Times New Roman"/>
          <w:b/>
          <w:bCs/>
          <w:szCs w:val="24"/>
          <w:lang w:eastAsia="hr-HR"/>
        </w:rPr>
        <w:t xml:space="preserve">(Odluka </w:t>
      </w:r>
      <w:r>
        <w:rPr>
          <w:rFonts w:eastAsia="Times New Roman" w:cs="Times New Roman"/>
          <w:b/>
          <w:bCs/>
          <w:szCs w:val="24"/>
          <w:lang w:eastAsia="hr-HR"/>
        </w:rPr>
        <w:t>1</w:t>
      </w:r>
      <w:r w:rsidRPr="002A4683">
        <w:rPr>
          <w:rFonts w:eastAsia="Times New Roman" w:cs="Times New Roman"/>
          <w:b/>
          <w:bCs/>
          <w:szCs w:val="24"/>
          <w:lang w:eastAsia="hr-HR"/>
        </w:rPr>
        <w:t>/VII).</w:t>
      </w:r>
    </w:p>
    <w:p w14:paraId="21D3DEDA" w14:textId="4588430E" w:rsidR="002A4683" w:rsidRDefault="002A4683" w:rsidP="002A4683">
      <w:pPr>
        <w:spacing w:line="240" w:lineRule="auto"/>
        <w:jc w:val="center"/>
        <w:rPr>
          <w:rFonts w:eastAsia="Times New Roman" w:cs="Times New Roman"/>
          <w:b/>
          <w:bCs/>
          <w:szCs w:val="24"/>
          <w:lang w:eastAsia="hr-HR"/>
        </w:rPr>
      </w:pPr>
      <w:r>
        <w:rPr>
          <w:rFonts w:eastAsia="Times New Roman" w:cs="Times New Roman"/>
          <w:b/>
          <w:bCs/>
          <w:szCs w:val="24"/>
          <w:lang w:eastAsia="hr-HR"/>
        </w:rPr>
        <w:t>Točka 4.</w:t>
      </w:r>
    </w:p>
    <w:p w14:paraId="17815638" w14:textId="1BCC851A" w:rsidR="002A4683" w:rsidRDefault="002A4683" w:rsidP="002A4683">
      <w:pPr>
        <w:spacing w:line="240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Ravnatelj je prisutnima</w:t>
      </w:r>
      <w:r w:rsidR="00F817DC">
        <w:rPr>
          <w:rFonts w:eastAsia="Times New Roman" w:cs="Times New Roman"/>
          <w:szCs w:val="24"/>
          <w:lang w:eastAsia="hr-HR"/>
        </w:rPr>
        <w:t xml:space="preserve"> </w:t>
      </w:r>
      <w:r>
        <w:rPr>
          <w:rFonts w:eastAsia="Times New Roman" w:cs="Times New Roman"/>
          <w:szCs w:val="24"/>
          <w:lang w:eastAsia="hr-HR"/>
        </w:rPr>
        <w:t>prezentirao Program rada Kazališta za sljedeću godinu</w:t>
      </w:r>
      <w:r w:rsidR="00F817DC">
        <w:rPr>
          <w:rFonts w:eastAsia="Times New Roman" w:cs="Times New Roman"/>
          <w:szCs w:val="24"/>
          <w:lang w:eastAsia="hr-HR"/>
        </w:rPr>
        <w:t xml:space="preserve"> dok je voditeljica računovodstva gđa Mirza Banović izložila najbitnije dijelove Financijskog plana za 2023. godinu s projekcijama za 2024. i 2025. godinu. </w:t>
      </w:r>
    </w:p>
    <w:p w14:paraId="6528B128" w14:textId="457A8E13" w:rsidR="00665B3C" w:rsidRDefault="00223A52" w:rsidP="002A4683">
      <w:pPr>
        <w:spacing w:line="240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Na upit vijećnika gdina Zlatka Aljinovića o </w:t>
      </w:r>
      <w:r w:rsidR="00665B3C">
        <w:rPr>
          <w:rFonts w:eastAsia="Times New Roman" w:cs="Times New Roman"/>
          <w:szCs w:val="24"/>
          <w:lang w:eastAsia="hr-HR"/>
        </w:rPr>
        <w:t xml:space="preserve">mogućnosti </w:t>
      </w:r>
      <w:r>
        <w:rPr>
          <w:rFonts w:eastAsia="Times New Roman" w:cs="Times New Roman"/>
          <w:szCs w:val="24"/>
          <w:lang w:eastAsia="hr-HR"/>
        </w:rPr>
        <w:t xml:space="preserve">povećanja prihoda zaposlenika, gđa Banović odgovara </w:t>
      </w:r>
      <w:r w:rsidR="007628A9">
        <w:rPr>
          <w:rFonts w:eastAsia="Times New Roman" w:cs="Times New Roman"/>
          <w:szCs w:val="24"/>
          <w:lang w:eastAsia="hr-HR"/>
        </w:rPr>
        <w:t>kako su rashodi za zaposlene izračunati uzimajući u obzir najnovije izmjene Pravilnika o porezu na dohodak</w:t>
      </w:r>
      <w:r w:rsidR="009F5AA2">
        <w:rPr>
          <w:rFonts w:eastAsia="Times New Roman" w:cs="Times New Roman"/>
          <w:szCs w:val="24"/>
          <w:lang w:eastAsia="hr-HR"/>
        </w:rPr>
        <w:t xml:space="preserve"> ali</w:t>
      </w:r>
      <w:r w:rsidR="00665B3C">
        <w:rPr>
          <w:rFonts w:eastAsia="Times New Roman" w:cs="Times New Roman"/>
          <w:szCs w:val="24"/>
          <w:lang w:eastAsia="hr-HR"/>
        </w:rPr>
        <w:t xml:space="preserve"> zbog limita za </w:t>
      </w:r>
      <w:r w:rsidR="00127A20">
        <w:rPr>
          <w:rFonts w:eastAsia="Times New Roman" w:cs="Times New Roman"/>
          <w:szCs w:val="24"/>
          <w:lang w:eastAsia="hr-HR"/>
        </w:rPr>
        <w:t>ovu vrstu rashoda</w:t>
      </w:r>
      <w:r w:rsidR="00665B3C">
        <w:rPr>
          <w:rFonts w:eastAsia="Times New Roman" w:cs="Times New Roman"/>
          <w:szCs w:val="24"/>
          <w:lang w:eastAsia="hr-HR"/>
        </w:rPr>
        <w:t xml:space="preserve"> koji  je uputom za izradu financijskog plana dao Osnivač, ovim iznosom nisu pokrivena neka materijalna prava zaposlenih koja se jamče kolektivnim ugovorom. </w:t>
      </w:r>
    </w:p>
    <w:p w14:paraId="42FE5F12" w14:textId="0F06B457" w:rsidR="00665B3C" w:rsidRDefault="00665B3C" w:rsidP="002A4683">
      <w:pPr>
        <w:spacing w:line="240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Budući da nije bilo daljnjih pitanja, prijedlog Programa rada i Financijskog plana Gradskog kazališta mladih za 2023. s projekcijama za 2024. i 2025. stavljen je na glasanje te je isti jednoglasno usvojen.</w:t>
      </w:r>
    </w:p>
    <w:p w14:paraId="0F411758" w14:textId="080523D7" w:rsidR="00665B3C" w:rsidRDefault="00665B3C" w:rsidP="002A4683">
      <w:pPr>
        <w:spacing w:line="240" w:lineRule="auto"/>
        <w:rPr>
          <w:rFonts w:eastAsia="Times New Roman" w:cs="Times New Roman"/>
          <w:b/>
          <w:bCs/>
          <w:szCs w:val="24"/>
          <w:lang w:eastAsia="hr-HR"/>
        </w:rPr>
      </w:pPr>
      <w:r w:rsidRPr="00665B3C">
        <w:rPr>
          <w:rFonts w:eastAsia="Times New Roman" w:cs="Times New Roman"/>
          <w:b/>
          <w:bCs/>
          <w:szCs w:val="24"/>
          <w:lang w:eastAsia="hr-HR"/>
        </w:rPr>
        <w:t>(Odluka 2/VII).</w:t>
      </w:r>
    </w:p>
    <w:p w14:paraId="6410EB89" w14:textId="6735799D" w:rsidR="00665B3C" w:rsidRDefault="00665B3C" w:rsidP="00127A20">
      <w:pPr>
        <w:spacing w:line="240" w:lineRule="auto"/>
        <w:jc w:val="center"/>
        <w:rPr>
          <w:rFonts w:eastAsia="Times New Roman" w:cs="Times New Roman"/>
          <w:b/>
          <w:bCs/>
          <w:szCs w:val="24"/>
          <w:lang w:eastAsia="hr-HR"/>
        </w:rPr>
      </w:pPr>
      <w:r>
        <w:rPr>
          <w:rFonts w:eastAsia="Times New Roman" w:cs="Times New Roman"/>
          <w:b/>
          <w:bCs/>
          <w:szCs w:val="24"/>
          <w:lang w:eastAsia="hr-HR"/>
        </w:rPr>
        <w:t>Točka 5.</w:t>
      </w:r>
    </w:p>
    <w:p w14:paraId="09876B88" w14:textId="57BE798C" w:rsidR="00665B3C" w:rsidRPr="00127A20" w:rsidRDefault="00665B3C" w:rsidP="002A4683">
      <w:pPr>
        <w:spacing w:line="240" w:lineRule="auto"/>
        <w:rPr>
          <w:rFonts w:eastAsia="Times New Roman" w:cs="Times New Roman"/>
          <w:szCs w:val="24"/>
          <w:lang w:eastAsia="hr-HR"/>
        </w:rPr>
      </w:pPr>
      <w:r w:rsidRPr="00127A20">
        <w:rPr>
          <w:rFonts w:eastAsia="Times New Roman" w:cs="Times New Roman"/>
          <w:szCs w:val="24"/>
          <w:lang w:eastAsia="hr-HR"/>
        </w:rPr>
        <w:t xml:space="preserve">Pod točkom „Razno“ ravnatelj je zahvalio članovima Vijeća na razumijevanju koje su pokazali, a vezano uz kratkoću rokova </w:t>
      </w:r>
      <w:r w:rsidR="00127A20" w:rsidRPr="00127A20">
        <w:rPr>
          <w:rFonts w:eastAsia="Times New Roman" w:cs="Times New Roman"/>
          <w:szCs w:val="24"/>
          <w:lang w:eastAsia="hr-HR"/>
        </w:rPr>
        <w:t xml:space="preserve">u kojima je Kazalište bilo u obvezi </w:t>
      </w:r>
      <w:r w:rsidRPr="00127A20">
        <w:rPr>
          <w:rFonts w:eastAsia="Times New Roman" w:cs="Times New Roman"/>
          <w:szCs w:val="24"/>
          <w:lang w:eastAsia="hr-HR"/>
        </w:rPr>
        <w:t xml:space="preserve">izrade </w:t>
      </w:r>
      <w:r w:rsidR="00127A20" w:rsidRPr="00127A20">
        <w:rPr>
          <w:rFonts w:eastAsia="Times New Roman" w:cs="Times New Roman"/>
          <w:szCs w:val="24"/>
          <w:lang w:eastAsia="hr-HR"/>
        </w:rPr>
        <w:t>rebalansa Financijskog plana za 2022.</w:t>
      </w:r>
      <w:r w:rsidR="00127A20">
        <w:rPr>
          <w:rFonts w:eastAsia="Times New Roman" w:cs="Times New Roman"/>
          <w:szCs w:val="24"/>
          <w:lang w:eastAsia="hr-HR"/>
        </w:rPr>
        <w:t xml:space="preserve"> kao i </w:t>
      </w:r>
      <w:r w:rsidR="00127A20" w:rsidRPr="00127A20">
        <w:rPr>
          <w:rFonts w:eastAsia="Times New Roman" w:cs="Times New Roman"/>
          <w:szCs w:val="24"/>
          <w:lang w:eastAsia="hr-HR"/>
        </w:rPr>
        <w:t xml:space="preserve">Financijskog plana za 2023. </w:t>
      </w:r>
    </w:p>
    <w:p w14:paraId="0DB02438" w14:textId="77777777" w:rsidR="00A5603F" w:rsidRDefault="00A5603F" w:rsidP="00A5603F">
      <w:pPr>
        <w:spacing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Sjednica je završila u 18:30.</w:t>
      </w:r>
    </w:p>
    <w:p w14:paraId="396A2B25" w14:textId="77777777" w:rsidR="00A5603F" w:rsidRDefault="00A5603F" w:rsidP="00A5603F">
      <w:pPr>
        <w:spacing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39060A20" w14:textId="058F4E1E" w:rsidR="00A5603F" w:rsidRDefault="00A5603F" w:rsidP="00A5603F">
      <w:pPr>
        <w:spacing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lastRenderedPageBreak/>
        <w:t xml:space="preserve">                                                                                             </w:t>
      </w:r>
      <w:r w:rsidR="00127A20">
        <w:rPr>
          <w:rFonts w:eastAsia="Times New Roman" w:cs="Times New Roman"/>
          <w:szCs w:val="24"/>
          <w:lang w:eastAsia="hr-HR"/>
        </w:rPr>
        <w:t>Željana Cvitanović, predsjedavajuća</w:t>
      </w:r>
    </w:p>
    <w:p w14:paraId="37BF45BE" w14:textId="77777777" w:rsidR="00A5603F" w:rsidRDefault="00A5603F" w:rsidP="00A5603F">
      <w:pPr>
        <w:spacing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3FE354E1" w14:textId="77777777" w:rsidR="00A5603F" w:rsidRDefault="00A5603F" w:rsidP="00A5603F">
      <w:pPr>
        <w:spacing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                                                                                             _____________________________</w:t>
      </w:r>
    </w:p>
    <w:p w14:paraId="0F3C00D3" w14:textId="77777777" w:rsidR="00A5603F" w:rsidRDefault="00A5603F" w:rsidP="00A5603F">
      <w:pPr>
        <w:spacing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0BF86444" w14:textId="2BA2F456" w:rsidR="00A5603F" w:rsidRDefault="00A5603F" w:rsidP="00A5603F">
      <w:pPr>
        <w:spacing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                                                                                                   </w:t>
      </w:r>
      <w:r w:rsidR="00127A20">
        <w:rPr>
          <w:rFonts w:eastAsia="Times New Roman" w:cs="Times New Roman"/>
          <w:szCs w:val="24"/>
          <w:lang w:eastAsia="hr-HR"/>
        </w:rPr>
        <w:t>Irena Bitanga</w:t>
      </w:r>
      <w:r>
        <w:rPr>
          <w:rFonts w:eastAsia="Times New Roman" w:cs="Times New Roman"/>
          <w:szCs w:val="24"/>
          <w:lang w:eastAsia="hr-HR"/>
        </w:rPr>
        <w:t>, zapisničarka</w:t>
      </w:r>
    </w:p>
    <w:p w14:paraId="532B2E5D" w14:textId="77777777" w:rsidR="00A5603F" w:rsidRDefault="00A5603F" w:rsidP="00A5603F">
      <w:pPr>
        <w:spacing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3A9E7F53" w14:textId="77777777" w:rsidR="00A5603F" w:rsidRDefault="00A5603F" w:rsidP="00A5603F">
      <w:pPr>
        <w:spacing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                                                                                              ____________________________</w:t>
      </w:r>
    </w:p>
    <w:p w14:paraId="6D876F50" w14:textId="77777777" w:rsidR="00A5603F" w:rsidRDefault="00A5603F" w:rsidP="00A5603F">
      <w:pPr>
        <w:spacing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7FC639EF" w14:textId="77777777" w:rsidR="00A5603F" w:rsidRDefault="00A5603F" w:rsidP="00A5603F">
      <w:pPr>
        <w:spacing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72A978FC" w14:textId="3E646C84" w:rsidR="00A5603F" w:rsidRPr="008B31A3" w:rsidRDefault="00A5603F" w:rsidP="00A5603F">
      <w:pPr>
        <w:spacing w:after="0" w:line="240" w:lineRule="auto"/>
        <w:rPr>
          <w:rFonts w:eastAsia="Calibri" w:cs="Times New Roman"/>
          <w:szCs w:val="24"/>
        </w:rPr>
      </w:pPr>
      <w:r w:rsidRPr="008B31A3">
        <w:rPr>
          <w:rFonts w:eastAsia="Calibri" w:cs="Times New Roman"/>
          <w:szCs w:val="24"/>
        </w:rPr>
        <w:t>Klasa: 612-03/22-01/</w:t>
      </w:r>
      <w:r w:rsidR="009F5AA2">
        <w:rPr>
          <w:rFonts w:eastAsia="Calibri" w:cs="Times New Roman"/>
          <w:szCs w:val="24"/>
        </w:rPr>
        <w:t>182</w:t>
      </w:r>
    </w:p>
    <w:p w14:paraId="6A9362CA" w14:textId="77777777" w:rsidR="00A5603F" w:rsidRPr="008B31A3" w:rsidRDefault="00A5603F" w:rsidP="00A5603F">
      <w:pPr>
        <w:spacing w:after="0" w:line="240" w:lineRule="auto"/>
        <w:rPr>
          <w:rFonts w:eastAsia="Calibri" w:cs="Times New Roman"/>
          <w:szCs w:val="24"/>
        </w:rPr>
      </w:pPr>
      <w:r w:rsidRPr="008B31A3">
        <w:rPr>
          <w:rFonts w:eastAsia="Calibri" w:cs="Times New Roman"/>
          <w:szCs w:val="24"/>
        </w:rPr>
        <w:t>Urbroj: 2181-110-22-1</w:t>
      </w:r>
    </w:p>
    <w:p w14:paraId="3341DA57" w14:textId="2C3A4E1A" w:rsidR="00A5603F" w:rsidRPr="008B31A3" w:rsidRDefault="00A5603F" w:rsidP="00A5603F">
      <w:pPr>
        <w:spacing w:after="0" w:line="240" w:lineRule="auto"/>
        <w:rPr>
          <w:rFonts w:eastAsia="Calibri" w:cs="Times New Roman"/>
          <w:szCs w:val="24"/>
        </w:rPr>
      </w:pPr>
      <w:r w:rsidRPr="008B31A3">
        <w:rPr>
          <w:rFonts w:eastAsia="Calibri" w:cs="Times New Roman"/>
          <w:szCs w:val="24"/>
        </w:rPr>
        <w:t xml:space="preserve">Split, </w:t>
      </w:r>
      <w:r w:rsidR="00127A20">
        <w:rPr>
          <w:rFonts w:eastAsia="Calibri" w:cs="Times New Roman"/>
          <w:szCs w:val="24"/>
        </w:rPr>
        <w:t>10</w:t>
      </w:r>
      <w:r>
        <w:rPr>
          <w:rFonts w:eastAsia="Calibri" w:cs="Times New Roman"/>
          <w:szCs w:val="24"/>
        </w:rPr>
        <w:t xml:space="preserve">. listopada 2022. </w:t>
      </w:r>
    </w:p>
    <w:p w14:paraId="00621839" w14:textId="77777777" w:rsidR="00A5603F" w:rsidRDefault="00A5603F" w:rsidP="00A5603F">
      <w:pPr>
        <w:spacing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2E432C59" w14:textId="77777777" w:rsidR="002E2C2F" w:rsidRDefault="002E2C2F"/>
    <w:sectPr w:rsidR="002E2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05DD7"/>
    <w:multiLevelType w:val="hybridMultilevel"/>
    <w:tmpl w:val="FF840A5A"/>
    <w:lvl w:ilvl="0" w:tplc="900ED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68350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3F"/>
    <w:rsid w:val="00127A20"/>
    <w:rsid w:val="00223A52"/>
    <w:rsid w:val="002A4683"/>
    <w:rsid w:val="002E2C2F"/>
    <w:rsid w:val="00622979"/>
    <w:rsid w:val="00665B3C"/>
    <w:rsid w:val="007628A9"/>
    <w:rsid w:val="009F5AA2"/>
    <w:rsid w:val="00A5603F"/>
    <w:rsid w:val="00AA78B2"/>
    <w:rsid w:val="00C616CD"/>
    <w:rsid w:val="00ED3B94"/>
    <w:rsid w:val="00F8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F266F"/>
  <w15:chartTrackingRefBased/>
  <w15:docId w15:val="{D57D98AD-8D47-400D-BBA5-EDA1F735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03F"/>
    <w:rPr>
      <w:rFonts w:ascii="Times New Roman" w:hAnsi="Times New Roman"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5603F"/>
    <w:pPr>
      <w:ind w:left="720"/>
      <w:contextualSpacing/>
    </w:pPr>
  </w:style>
  <w:style w:type="paragraph" w:styleId="Bezproreda">
    <w:name w:val="No Spacing"/>
    <w:uiPriority w:val="1"/>
    <w:qFormat/>
    <w:rsid w:val="002A4683"/>
    <w:pPr>
      <w:spacing w:after="0" w:line="240" w:lineRule="auto"/>
    </w:pPr>
    <w:rPr>
      <w:rFonts w:ascii="Times New Roman" w:hAnsi="Times New Roman"/>
      <w:sz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 Gkm</dc:creator>
  <cp:keywords/>
  <dc:description/>
  <cp:lastModifiedBy>Tajnik Gkm</cp:lastModifiedBy>
  <cp:revision>2</cp:revision>
  <dcterms:created xsi:type="dcterms:W3CDTF">2022-10-10T09:29:00Z</dcterms:created>
  <dcterms:modified xsi:type="dcterms:W3CDTF">2022-10-10T11:17:00Z</dcterms:modified>
</cp:coreProperties>
</file>