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5D58" w14:textId="1CFA13AC" w:rsidR="00015C0A" w:rsidRPr="00932047" w:rsidRDefault="005F13EA" w:rsidP="005F13EA">
      <w:pPr>
        <w:spacing w:after="0" w:line="240" w:lineRule="auto"/>
        <w:rPr>
          <w:rFonts w:ascii="Times New Roman" w:eastAsia="Calibri" w:hAnsi="Times New Roman" w:cs="Times New Roman"/>
          <w:kern w:val="0"/>
          <w:sz w:val="24"/>
          <w:szCs w:val="24"/>
          <w14:ligatures w14:val="none"/>
        </w:rPr>
      </w:pPr>
      <w:bookmarkStart w:id="0" w:name="_Hlk101874099"/>
      <w:r w:rsidRPr="00932047">
        <w:rPr>
          <w:rFonts w:ascii="Times New Roman" w:eastAsia="Calibri" w:hAnsi="Times New Roman" w:cs="Times New Roman"/>
          <w:kern w:val="0"/>
          <w:sz w:val="24"/>
          <w:szCs w:val="24"/>
          <w14:ligatures w14:val="none"/>
        </w:rPr>
        <w:t>Klasa: 612-03/2</w:t>
      </w:r>
      <w:r>
        <w:rPr>
          <w:rFonts w:ascii="Times New Roman" w:eastAsia="Calibri" w:hAnsi="Times New Roman" w:cs="Times New Roman"/>
          <w:kern w:val="0"/>
          <w:sz w:val="24"/>
          <w:szCs w:val="24"/>
          <w14:ligatures w14:val="none"/>
        </w:rPr>
        <w:t>5</w:t>
      </w:r>
      <w:r w:rsidRPr="00932047">
        <w:rPr>
          <w:rFonts w:ascii="Times New Roman" w:eastAsia="Calibri" w:hAnsi="Times New Roman" w:cs="Times New Roman"/>
          <w:kern w:val="0"/>
          <w:sz w:val="24"/>
          <w:szCs w:val="24"/>
          <w14:ligatures w14:val="none"/>
        </w:rPr>
        <w:t>-01</w:t>
      </w:r>
      <w:r>
        <w:rPr>
          <w:rFonts w:ascii="Times New Roman" w:eastAsia="Calibri" w:hAnsi="Times New Roman" w:cs="Times New Roman"/>
          <w:kern w:val="0"/>
          <w:sz w:val="24"/>
          <w:szCs w:val="24"/>
          <w14:ligatures w14:val="none"/>
        </w:rPr>
        <w:t>/</w:t>
      </w:r>
      <w:r w:rsidR="0050048C">
        <w:rPr>
          <w:rFonts w:ascii="Times New Roman" w:eastAsia="Calibri" w:hAnsi="Times New Roman" w:cs="Times New Roman"/>
          <w:kern w:val="0"/>
          <w:sz w:val="24"/>
          <w:szCs w:val="24"/>
          <w14:ligatures w14:val="none"/>
        </w:rPr>
        <w:t>125</w:t>
      </w:r>
    </w:p>
    <w:p w14:paraId="031428A0" w14:textId="2B5AAA1B" w:rsidR="005F13EA" w:rsidRPr="00932047" w:rsidRDefault="005F13EA" w:rsidP="005F13EA">
      <w:pPr>
        <w:spacing w:after="0" w:line="240" w:lineRule="auto"/>
        <w:rPr>
          <w:rFonts w:ascii="Times New Roman" w:eastAsia="Calibri" w:hAnsi="Times New Roman" w:cs="Times New Roman"/>
          <w:kern w:val="0"/>
          <w:sz w:val="24"/>
          <w:szCs w:val="24"/>
          <w14:ligatures w14:val="none"/>
        </w:rPr>
      </w:pPr>
      <w:r w:rsidRPr="00932047">
        <w:rPr>
          <w:rFonts w:ascii="Times New Roman" w:eastAsia="Calibri" w:hAnsi="Times New Roman" w:cs="Times New Roman"/>
          <w:kern w:val="0"/>
          <w:sz w:val="24"/>
          <w:szCs w:val="24"/>
          <w14:ligatures w14:val="none"/>
        </w:rPr>
        <w:t>Urbroj: 2181-110-2</w:t>
      </w:r>
      <w:r>
        <w:rPr>
          <w:rFonts w:ascii="Times New Roman" w:eastAsia="Calibri" w:hAnsi="Times New Roman" w:cs="Times New Roman"/>
          <w:kern w:val="0"/>
          <w:sz w:val="24"/>
          <w:szCs w:val="24"/>
          <w14:ligatures w14:val="none"/>
        </w:rPr>
        <w:t>5</w:t>
      </w:r>
      <w:r w:rsidRPr="00932047">
        <w:rPr>
          <w:rFonts w:ascii="Times New Roman" w:eastAsia="Calibri" w:hAnsi="Times New Roman" w:cs="Times New Roman"/>
          <w:kern w:val="0"/>
          <w:sz w:val="24"/>
          <w:szCs w:val="24"/>
          <w14:ligatures w14:val="none"/>
        </w:rPr>
        <w:t>-1</w:t>
      </w:r>
    </w:p>
    <w:p w14:paraId="37673410" w14:textId="01834EC7" w:rsidR="005F13EA" w:rsidRPr="00932047" w:rsidRDefault="005F13EA" w:rsidP="005F13EA">
      <w:pPr>
        <w:spacing w:after="0" w:line="240" w:lineRule="auto"/>
        <w:rPr>
          <w:rFonts w:ascii="Times New Roman" w:eastAsia="Calibri" w:hAnsi="Times New Roman" w:cs="Times New Roman"/>
          <w:kern w:val="0"/>
          <w:sz w:val="24"/>
          <w:szCs w:val="24"/>
          <w14:ligatures w14:val="none"/>
        </w:rPr>
      </w:pPr>
      <w:r w:rsidRPr="00932047">
        <w:rPr>
          <w:rFonts w:ascii="Times New Roman" w:eastAsia="Calibri" w:hAnsi="Times New Roman" w:cs="Times New Roman"/>
          <w:kern w:val="0"/>
          <w:sz w:val="24"/>
          <w:szCs w:val="24"/>
          <w14:ligatures w14:val="none"/>
        </w:rPr>
        <w:t xml:space="preserve">Split, </w:t>
      </w:r>
      <w:r w:rsidR="009E5767">
        <w:rPr>
          <w:rFonts w:ascii="Times New Roman" w:eastAsia="Calibri" w:hAnsi="Times New Roman" w:cs="Times New Roman"/>
          <w:kern w:val="0"/>
          <w:sz w:val="24"/>
          <w:szCs w:val="24"/>
          <w14:ligatures w14:val="none"/>
        </w:rPr>
        <w:t>13. svibnja 2025.</w:t>
      </w:r>
    </w:p>
    <w:p w14:paraId="0D450B48" w14:textId="77777777" w:rsidR="005F13EA" w:rsidRPr="00932047" w:rsidRDefault="005F13EA" w:rsidP="005F13EA">
      <w:pPr>
        <w:spacing w:after="0" w:line="240" w:lineRule="auto"/>
        <w:rPr>
          <w:rFonts w:ascii="Times New Roman" w:eastAsia="Calibri" w:hAnsi="Times New Roman" w:cs="Times New Roman"/>
          <w:kern w:val="0"/>
          <w:sz w:val="24"/>
          <w:szCs w:val="24"/>
          <w14:ligatures w14:val="none"/>
        </w:rPr>
      </w:pPr>
    </w:p>
    <w:p w14:paraId="2CCE8A6C" w14:textId="77777777" w:rsidR="005F13EA" w:rsidRPr="00932047" w:rsidRDefault="005F13EA" w:rsidP="005F13EA">
      <w:pPr>
        <w:spacing w:after="0" w:line="240" w:lineRule="auto"/>
        <w:rPr>
          <w:rFonts w:ascii="Times New Roman" w:eastAsia="Calibri" w:hAnsi="Times New Roman" w:cs="Times New Roman"/>
          <w:kern w:val="0"/>
          <w:sz w:val="24"/>
          <w:szCs w:val="24"/>
          <w14:ligatures w14:val="none"/>
        </w:rPr>
      </w:pPr>
    </w:p>
    <w:p w14:paraId="0AA10CBB" w14:textId="77777777" w:rsidR="005F13EA" w:rsidRPr="00932047" w:rsidRDefault="005F13EA" w:rsidP="005F13EA">
      <w:pPr>
        <w:spacing w:after="0" w:line="240" w:lineRule="auto"/>
        <w:rPr>
          <w:rFonts w:ascii="Times New Roman" w:eastAsia="Calibri" w:hAnsi="Times New Roman" w:cs="Times New Roman"/>
          <w:kern w:val="0"/>
          <w:sz w:val="24"/>
          <w:szCs w:val="24"/>
          <w14:ligatures w14:val="none"/>
        </w:rPr>
      </w:pPr>
    </w:p>
    <w:p w14:paraId="5F721DF3" w14:textId="77777777" w:rsidR="005F13EA" w:rsidRPr="00932047" w:rsidRDefault="005F13EA" w:rsidP="005F13EA">
      <w:pPr>
        <w:spacing w:after="0" w:line="240" w:lineRule="auto"/>
        <w:rPr>
          <w:rFonts w:ascii="Times New Roman" w:eastAsia="Calibri" w:hAnsi="Times New Roman" w:cs="Times New Roman"/>
          <w:kern w:val="0"/>
          <w:sz w:val="24"/>
          <w:szCs w:val="24"/>
          <w14:ligatures w14:val="none"/>
        </w:rPr>
      </w:pPr>
    </w:p>
    <w:p w14:paraId="37F3E013" w14:textId="77777777" w:rsidR="005F13EA" w:rsidRPr="00932047" w:rsidRDefault="005F13EA" w:rsidP="005F13EA">
      <w:pPr>
        <w:autoSpaceDE w:val="0"/>
        <w:autoSpaceDN w:val="0"/>
        <w:adjustRightInd w:val="0"/>
        <w:spacing w:after="0" w:line="240" w:lineRule="auto"/>
        <w:ind w:firstLine="720"/>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Temeljem odredbe članka 1</w:t>
      </w:r>
      <w:r>
        <w:rPr>
          <w:rFonts w:ascii="Times New Roman" w:eastAsia="Calibri" w:hAnsi="Times New Roman" w:cs="Times New Roman"/>
          <w:color w:val="000000"/>
          <w:kern w:val="0"/>
          <w:sz w:val="24"/>
          <w:szCs w:val="24"/>
          <w:lang w:eastAsia="hr-HR"/>
          <w14:ligatures w14:val="none"/>
        </w:rPr>
        <w:t>8</w:t>
      </w:r>
      <w:r w:rsidRPr="00932047">
        <w:rPr>
          <w:rFonts w:ascii="Times New Roman" w:eastAsia="Calibri" w:hAnsi="Times New Roman" w:cs="Times New Roman"/>
          <w:color w:val="000000"/>
          <w:kern w:val="0"/>
          <w:sz w:val="24"/>
          <w:szCs w:val="24"/>
          <w:lang w:eastAsia="hr-HR"/>
          <w14:ligatures w14:val="none"/>
        </w:rPr>
        <w:t xml:space="preserve">. Statuta Gradskog kazališta mladih te članka </w:t>
      </w:r>
      <w:r>
        <w:rPr>
          <w:rFonts w:ascii="Times New Roman" w:eastAsia="Calibri" w:hAnsi="Times New Roman" w:cs="Times New Roman"/>
          <w:color w:val="000000"/>
          <w:kern w:val="0"/>
          <w:sz w:val="24"/>
          <w:szCs w:val="24"/>
          <w:lang w:eastAsia="hr-HR"/>
          <w14:ligatures w14:val="none"/>
        </w:rPr>
        <w:t>21</w:t>
      </w:r>
      <w:r w:rsidRPr="00932047">
        <w:rPr>
          <w:rFonts w:ascii="Times New Roman" w:eastAsia="Calibri" w:hAnsi="Times New Roman" w:cs="Times New Roman"/>
          <w:color w:val="000000"/>
          <w:kern w:val="0"/>
          <w:sz w:val="24"/>
          <w:szCs w:val="24"/>
          <w:lang w:eastAsia="hr-HR"/>
          <w14:ligatures w14:val="none"/>
        </w:rPr>
        <w:t>. Pravilnika o radu, ravnatelj Gradskog kazališta mladih raspisuje</w:t>
      </w:r>
    </w:p>
    <w:p w14:paraId="21E808DA" w14:textId="77777777" w:rsidR="005F13EA" w:rsidRPr="00932047" w:rsidRDefault="005F13EA" w:rsidP="005F13EA">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5DA865C4" w14:textId="77777777" w:rsidR="005F13EA" w:rsidRPr="00932047" w:rsidRDefault="005F13EA" w:rsidP="005F13EA">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NATJEČAJ</w:t>
      </w:r>
    </w:p>
    <w:p w14:paraId="2054F07D" w14:textId="56F86F0B" w:rsidR="005F13EA" w:rsidRPr="00932047" w:rsidRDefault="005F13EA" w:rsidP="005F13EA">
      <w:pPr>
        <w:spacing w:after="0" w:line="240" w:lineRule="auto"/>
        <w:jc w:val="center"/>
        <w:rPr>
          <w:rFonts w:ascii="Times New Roman" w:hAnsi="Times New Roman" w:cs="Times New Roman"/>
          <w:b/>
          <w:kern w:val="0"/>
          <w:sz w:val="24"/>
          <w:szCs w:val="24"/>
          <w14:ligatures w14:val="none"/>
        </w:rPr>
      </w:pPr>
      <w:r w:rsidRPr="00932047">
        <w:rPr>
          <w:rFonts w:ascii="Times New Roman" w:hAnsi="Times New Roman" w:cs="Times New Roman"/>
          <w:b/>
          <w:kern w:val="0"/>
          <w:sz w:val="24"/>
          <w:szCs w:val="24"/>
          <w14:ligatures w14:val="none"/>
        </w:rPr>
        <w:t xml:space="preserve">za popunu radnog mjesta </w:t>
      </w:r>
      <w:r>
        <w:rPr>
          <w:rFonts w:ascii="Times New Roman" w:hAnsi="Times New Roman" w:cs="Times New Roman"/>
          <w:b/>
          <w:kern w:val="0"/>
          <w:sz w:val="24"/>
          <w:szCs w:val="24"/>
          <w14:ligatures w14:val="none"/>
        </w:rPr>
        <w:t>inspicijenta, jedan izvršitelj</w:t>
      </w:r>
      <w:r w:rsidRPr="00932047">
        <w:rPr>
          <w:rFonts w:ascii="Times New Roman" w:hAnsi="Times New Roman" w:cs="Times New Roman"/>
          <w:b/>
          <w:kern w:val="0"/>
          <w:sz w:val="24"/>
          <w:szCs w:val="24"/>
          <w14:ligatures w14:val="none"/>
        </w:rPr>
        <w:t xml:space="preserve"> na </w:t>
      </w:r>
      <w:r>
        <w:rPr>
          <w:rFonts w:ascii="Times New Roman" w:hAnsi="Times New Roman" w:cs="Times New Roman"/>
          <w:b/>
          <w:kern w:val="0"/>
          <w:sz w:val="24"/>
          <w:szCs w:val="24"/>
          <w14:ligatures w14:val="none"/>
        </w:rPr>
        <w:t>neodređeno</w:t>
      </w:r>
      <w:r w:rsidRPr="00932047">
        <w:rPr>
          <w:rFonts w:ascii="Times New Roman" w:hAnsi="Times New Roman" w:cs="Times New Roman"/>
          <w:b/>
          <w:kern w:val="0"/>
          <w:sz w:val="24"/>
          <w:szCs w:val="24"/>
          <w14:ligatures w14:val="none"/>
        </w:rPr>
        <w:t xml:space="preserve"> vrijeme u punom radnom vremenu, uz probni rad </w:t>
      </w:r>
      <w:r>
        <w:rPr>
          <w:rFonts w:ascii="Times New Roman" w:hAnsi="Times New Roman" w:cs="Times New Roman"/>
          <w:b/>
          <w:kern w:val="0"/>
          <w:sz w:val="24"/>
          <w:szCs w:val="24"/>
          <w14:ligatures w14:val="none"/>
        </w:rPr>
        <w:t>od šest mjeseci</w:t>
      </w:r>
    </w:p>
    <w:p w14:paraId="759AAE8B" w14:textId="77777777" w:rsidR="005F13EA" w:rsidRPr="00932047" w:rsidRDefault="005F13EA" w:rsidP="005F13EA">
      <w:pPr>
        <w:spacing w:after="0" w:line="240" w:lineRule="auto"/>
        <w:rPr>
          <w:rFonts w:ascii="Times New Roman" w:hAnsi="Times New Roman" w:cs="Times New Roman"/>
          <w:kern w:val="0"/>
          <w:sz w:val="24"/>
          <w:szCs w:val="24"/>
          <w14:ligatures w14:val="none"/>
        </w:rPr>
      </w:pPr>
    </w:p>
    <w:p w14:paraId="4A27011B" w14:textId="77777777" w:rsidR="005F13EA" w:rsidRPr="00932047" w:rsidRDefault="005F13EA" w:rsidP="005F13EA">
      <w:pPr>
        <w:autoSpaceDE w:val="0"/>
        <w:autoSpaceDN w:val="0"/>
        <w:adjustRightInd w:val="0"/>
        <w:spacing w:after="0" w:line="240" w:lineRule="auto"/>
        <w:jc w:val="center"/>
        <w:rPr>
          <w:rFonts w:ascii="Times New Roman" w:eastAsia="Calibri" w:hAnsi="Times New Roman" w:cs="Times New Roman"/>
          <w:color w:val="000000"/>
          <w:kern w:val="0"/>
          <w:sz w:val="24"/>
          <w:szCs w:val="24"/>
          <w:lang w:eastAsia="hr-HR"/>
          <w14:ligatures w14:val="none"/>
        </w:rPr>
      </w:pPr>
    </w:p>
    <w:p w14:paraId="55625754" w14:textId="77777777" w:rsidR="005F13EA" w:rsidRPr="00932047" w:rsidRDefault="005F13EA" w:rsidP="005F13EA">
      <w:pPr>
        <w:spacing w:after="0" w:line="240" w:lineRule="auto"/>
        <w:rPr>
          <w:rFonts w:ascii="Times New Roman" w:hAnsi="Times New Roman" w:cs="Times New Roman"/>
          <w:b/>
          <w:bCs/>
          <w:kern w:val="0"/>
          <w:sz w:val="24"/>
          <w:szCs w:val="24"/>
          <w14:ligatures w14:val="none"/>
        </w:rPr>
      </w:pPr>
      <w:r w:rsidRPr="00932047">
        <w:rPr>
          <w:rFonts w:ascii="Times New Roman" w:hAnsi="Times New Roman" w:cs="Times New Roman"/>
          <w:b/>
          <w:bCs/>
          <w:kern w:val="0"/>
          <w:sz w:val="24"/>
          <w:szCs w:val="24"/>
          <w14:ligatures w14:val="none"/>
        </w:rPr>
        <w:t>Uvjeti:</w:t>
      </w:r>
    </w:p>
    <w:p w14:paraId="38BD0849" w14:textId="6427DB1E" w:rsidR="005F13EA"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t xml:space="preserve">- </w:t>
      </w:r>
      <w:r>
        <w:rPr>
          <w:rFonts w:ascii="Times New Roman" w:eastAsia="Times New Roman" w:hAnsi="Times New Roman" w:cs="Times New Roman"/>
          <w:kern w:val="0"/>
          <w:sz w:val="24"/>
          <w:szCs w:val="24"/>
          <w:lang w:eastAsia="hr-HR"/>
          <w14:ligatures w14:val="none"/>
        </w:rPr>
        <w:t>VŠS društvenog ili humanističkog smjera ili umjetničkog područja</w:t>
      </w:r>
    </w:p>
    <w:p w14:paraId="46F39908" w14:textId="4051B5FF" w:rsidR="005F13EA"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xml:space="preserve">- 1 godina radnog staža </w:t>
      </w:r>
    </w:p>
    <w:p w14:paraId="0A42B0CF" w14:textId="1003F1AB" w:rsidR="005F13EA"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znanje rada u programima MS Office</w:t>
      </w:r>
    </w:p>
    <w:p w14:paraId="3B85B411" w14:textId="77777777" w:rsidR="005F13EA"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t>- znanje engleskog jezika</w:t>
      </w:r>
    </w:p>
    <w:p w14:paraId="1359B2DD" w14:textId="025AF967" w:rsidR="005F13EA" w:rsidRPr="00932047"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ab/>
      </w:r>
    </w:p>
    <w:p w14:paraId="732F9515" w14:textId="77777777" w:rsidR="005F13EA" w:rsidRPr="00932047"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ab/>
      </w:r>
    </w:p>
    <w:p w14:paraId="03774DCE" w14:textId="77777777" w:rsidR="005F13EA" w:rsidRPr="00932047" w:rsidRDefault="005F13EA" w:rsidP="005F13EA">
      <w:pPr>
        <w:spacing w:after="0" w:line="240" w:lineRule="auto"/>
        <w:jc w:val="both"/>
        <w:rPr>
          <w:rFonts w:ascii="Times New Roman" w:eastAsia="Times New Roman" w:hAnsi="Times New Roman" w:cs="Times New Roman"/>
          <w:kern w:val="0"/>
          <w:sz w:val="24"/>
          <w:szCs w:val="24"/>
          <w:lang w:eastAsia="hr-HR"/>
          <w14:ligatures w14:val="none"/>
        </w:rPr>
      </w:pPr>
    </w:p>
    <w:p w14:paraId="12F07F07" w14:textId="77777777" w:rsidR="005F13EA" w:rsidRPr="00932047" w:rsidRDefault="005F13EA" w:rsidP="005F13EA">
      <w:pPr>
        <w:spacing w:after="0" w:line="240" w:lineRule="auto"/>
        <w:jc w:val="both"/>
        <w:rPr>
          <w:rFonts w:ascii="Times New Roman" w:eastAsia="Times New Roman" w:hAnsi="Times New Roman" w:cs="Times New Roman"/>
          <w:b/>
          <w:bCs/>
          <w:kern w:val="0"/>
          <w:sz w:val="24"/>
          <w:szCs w:val="24"/>
          <w:lang w:eastAsia="hr-HR"/>
          <w14:ligatures w14:val="none"/>
        </w:rPr>
      </w:pPr>
      <w:r w:rsidRPr="00932047">
        <w:rPr>
          <w:rFonts w:ascii="Times New Roman" w:eastAsia="Times New Roman" w:hAnsi="Times New Roman" w:cs="Times New Roman"/>
          <w:b/>
          <w:bCs/>
          <w:kern w:val="0"/>
          <w:sz w:val="24"/>
          <w:szCs w:val="24"/>
          <w:lang w:eastAsia="hr-HR"/>
          <w14:ligatures w14:val="none"/>
        </w:rPr>
        <w:t>Kratak opis poslova:</w:t>
      </w:r>
    </w:p>
    <w:p w14:paraId="21708EDC" w14:textId="50BEB7F2" w:rsidR="005F13EA" w:rsidRDefault="005F13EA" w:rsidP="005F13EA">
      <w:pPr>
        <w:pStyle w:val="Bezproreda"/>
        <w:ind w:left="708" w:firstLine="708"/>
        <w:jc w:val="both"/>
        <w:rPr>
          <w:rFonts w:ascii="Times New Roman" w:hAnsi="Times New Roman" w:cs="Times New Roman"/>
          <w:sz w:val="24"/>
          <w:szCs w:val="24"/>
        </w:rPr>
      </w:pPr>
      <w:r w:rsidRPr="003759F6">
        <w:rPr>
          <w:rFonts w:ascii="Times New Roman" w:hAnsi="Times New Roman" w:cs="Times New Roman"/>
          <w:sz w:val="24"/>
          <w:szCs w:val="24"/>
        </w:rPr>
        <w:t xml:space="preserve">- </w:t>
      </w:r>
      <w:r>
        <w:rPr>
          <w:rFonts w:ascii="Times New Roman" w:hAnsi="Times New Roman" w:cs="Times New Roman"/>
          <w:sz w:val="24"/>
          <w:szCs w:val="24"/>
        </w:rPr>
        <w:t>rukovodi izvedbom predstave kako je izvorno pripremljena</w:t>
      </w:r>
    </w:p>
    <w:p w14:paraId="13A8B9E9" w14:textId="5CC167DE"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poduzima sve potrebne radnje za redovan tok predstave odnosno probe (provjerava </w:t>
      </w:r>
    </w:p>
    <w:p w14:paraId="6220DF59" w14:textId="1EBCAC9D" w:rsidR="005F13EA" w:rsidRDefault="005F13EA" w:rsidP="005F13EA">
      <w:pPr>
        <w:pStyle w:val="Bezproreda"/>
        <w:jc w:val="both"/>
        <w:rPr>
          <w:rFonts w:ascii="Times New Roman" w:hAnsi="Times New Roman" w:cs="Times New Roman"/>
          <w:sz w:val="24"/>
          <w:szCs w:val="24"/>
        </w:rPr>
      </w:pPr>
      <w:r>
        <w:rPr>
          <w:rFonts w:ascii="Times New Roman" w:hAnsi="Times New Roman" w:cs="Times New Roman"/>
          <w:sz w:val="24"/>
          <w:szCs w:val="24"/>
        </w:rPr>
        <w:t>tehničku pripremljenost scene kao i ostale uvjete potrebne za nesmetano odvijanje probe odnosno izvedbe)</w:t>
      </w:r>
    </w:p>
    <w:p w14:paraId="0D56150A" w14:textId="58FEFFCA"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koordinira rad umjetničkog i tehničkog ansambla na probama i izvedbama</w:t>
      </w:r>
    </w:p>
    <w:p w14:paraId="036D9EBB" w14:textId="567178A0"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3759F6">
        <w:rPr>
          <w:rFonts w:ascii="Times New Roman" w:hAnsi="Times New Roman" w:cs="Times New Roman"/>
          <w:sz w:val="24"/>
          <w:szCs w:val="24"/>
        </w:rPr>
        <w:t>vodi evidenciju o točnom dolasku i nazočnosti svih sudionika probe</w:t>
      </w:r>
      <w:r>
        <w:rPr>
          <w:rFonts w:ascii="Times New Roman" w:hAnsi="Times New Roman" w:cs="Times New Roman"/>
          <w:sz w:val="24"/>
          <w:szCs w:val="24"/>
        </w:rPr>
        <w:t xml:space="preserve"> odnosno izvedbe</w:t>
      </w:r>
    </w:p>
    <w:p w14:paraId="0542CEC0" w14:textId="27F6F174"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u dogovoru s redateljem organizira termine probi, te o tome pravovremeno obavještava </w:t>
      </w:r>
    </w:p>
    <w:p w14:paraId="6F025990" w14:textId="5C470B02" w:rsidR="005F13EA" w:rsidRDefault="005F13EA" w:rsidP="005F13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glumce, tehniku i vanjske suradnike</w:t>
      </w:r>
    </w:p>
    <w:p w14:paraId="635DA853" w14:textId="29271B17"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pravovremeno obavještava glumce, tehniku i vanjske suradnike o izmjenama rasporeda </w:t>
      </w:r>
    </w:p>
    <w:p w14:paraId="1B0F53B8" w14:textId="2C7E3AC6" w:rsidR="005F13EA" w:rsidRDefault="005F13EA" w:rsidP="005F13E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probi i izvedbi</w:t>
      </w:r>
    </w:p>
    <w:p w14:paraId="360B6BF9" w14:textId="77777777" w:rsidR="005F13EA" w:rsidRPr="003759F6" w:rsidRDefault="005F13EA" w:rsidP="005F13EA">
      <w:pPr>
        <w:pStyle w:val="Bezproreda"/>
        <w:ind w:left="708" w:firstLine="708"/>
        <w:jc w:val="both"/>
        <w:rPr>
          <w:rFonts w:ascii="Times New Roman" w:hAnsi="Times New Roman" w:cs="Times New Roman"/>
          <w:sz w:val="24"/>
          <w:szCs w:val="24"/>
        </w:rPr>
      </w:pPr>
      <w:r w:rsidRPr="003759F6">
        <w:rPr>
          <w:rFonts w:ascii="Times New Roman" w:hAnsi="Times New Roman" w:cs="Times New Roman"/>
          <w:sz w:val="24"/>
          <w:szCs w:val="24"/>
        </w:rPr>
        <w:t>- vodi inspicijentsku knjigu</w:t>
      </w:r>
    </w:p>
    <w:p w14:paraId="1DBD7A3A" w14:textId="1ADC7202" w:rsidR="005F13EA" w:rsidRDefault="005F13EA" w:rsidP="005F13EA">
      <w:pPr>
        <w:pStyle w:val="Bezproreda"/>
        <w:ind w:left="708" w:firstLine="708"/>
        <w:jc w:val="both"/>
        <w:rPr>
          <w:rFonts w:ascii="Times New Roman" w:hAnsi="Times New Roman" w:cs="Times New Roman"/>
          <w:sz w:val="24"/>
          <w:szCs w:val="24"/>
        </w:rPr>
      </w:pPr>
      <w:r w:rsidRPr="003759F6">
        <w:rPr>
          <w:rFonts w:ascii="Times New Roman" w:hAnsi="Times New Roman" w:cs="Times New Roman"/>
          <w:sz w:val="24"/>
          <w:szCs w:val="24"/>
        </w:rPr>
        <w:t>-</w:t>
      </w:r>
      <w:r>
        <w:rPr>
          <w:rFonts w:ascii="Times New Roman" w:hAnsi="Times New Roman" w:cs="Times New Roman"/>
          <w:sz w:val="24"/>
          <w:szCs w:val="24"/>
        </w:rPr>
        <w:t xml:space="preserve"> </w:t>
      </w:r>
      <w:r w:rsidRPr="003759F6">
        <w:rPr>
          <w:rFonts w:ascii="Times New Roman" w:hAnsi="Times New Roman" w:cs="Times New Roman"/>
          <w:sz w:val="24"/>
          <w:szCs w:val="24"/>
        </w:rPr>
        <w:t>suflira na probama, a po potrebi i na izvedbama</w:t>
      </w:r>
    </w:p>
    <w:p w14:paraId="0906CAA1" w14:textId="77777777" w:rsidR="005F13EA" w:rsidRPr="003759F6"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zapisuje finalnu verziju teksta predstave</w:t>
      </w:r>
    </w:p>
    <w:p w14:paraId="649847DF" w14:textId="77777777" w:rsidR="005F13EA" w:rsidRPr="003759F6" w:rsidRDefault="005F13EA" w:rsidP="005F13EA">
      <w:pPr>
        <w:pStyle w:val="Bezproreda"/>
        <w:ind w:left="708" w:firstLine="708"/>
        <w:jc w:val="both"/>
        <w:rPr>
          <w:rFonts w:ascii="Times New Roman" w:hAnsi="Times New Roman" w:cs="Times New Roman"/>
          <w:sz w:val="24"/>
          <w:szCs w:val="24"/>
        </w:rPr>
      </w:pPr>
      <w:r w:rsidRPr="003759F6">
        <w:rPr>
          <w:rFonts w:ascii="Times New Roman" w:hAnsi="Times New Roman" w:cs="Times New Roman"/>
          <w:sz w:val="24"/>
          <w:szCs w:val="24"/>
        </w:rPr>
        <w:t xml:space="preserve">- vodi evidenciju rada </w:t>
      </w:r>
      <w:r>
        <w:rPr>
          <w:rFonts w:ascii="Times New Roman" w:hAnsi="Times New Roman" w:cs="Times New Roman"/>
          <w:sz w:val="24"/>
          <w:szCs w:val="24"/>
        </w:rPr>
        <w:t>glumaca</w:t>
      </w:r>
    </w:p>
    <w:p w14:paraId="3B3422AD" w14:textId="5F9EE894" w:rsidR="005F13EA" w:rsidRDefault="005F13EA" w:rsidP="005F13EA">
      <w:pPr>
        <w:pStyle w:val="Bezproreda"/>
        <w:ind w:left="708" w:firstLine="708"/>
        <w:jc w:val="both"/>
        <w:rPr>
          <w:rFonts w:ascii="Times New Roman" w:hAnsi="Times New Roman" w:cs="Times New Roman"/>
          <w:sz w:val="24"/>
          <w:szCs w:val="24"/>
        </w:rPr>
      </w:pPr>
      <w:r w:rsidRPr="003759F6">
        <w:rPr>
          <w:rFonts w:ascii="Times New Roman" w:hAnsi="Times New Roman" w:cs="Times New Roman"/>
          <w:sz w:val="24"/>
          <w:szCs w:val="24"/>
        </w:rPr>
        <w:t>- podnosi izvješć</w:t>
      </w:r>
      <w:r>
        <w:rPr>
          <w:rFonts w:ascii="Times New Roman" w:hAnsi="Times New Roman" w:cs="Times New Roman"/>
          <w:sz w:val="24"/>
          <w:szCs w:val="24"/>
        </w:rPr>
        <w:t>a</w:t>
      </w:r>
      <w:r w:rsidRPr="003759F6">
        <w:rPr>
          <w:rFonts w:ascii="Times New Roman" w:hAnsi="Times New Roman" w:cs="Times New Roman"/>
          <w:sz w:val="24"/>
          <w:szCs w:val="24"/>
        </w:rPr>
        <w:t xml:space="preserve"> o </w:t>
      </w:r>
      <w:r>
        <w:rPr>
          <w:rFonts w:ascii="Times New Roman" w:hAnsi="Times New Roman" w:cs="Times New Roman"/>
          <w:sz w:val="24"/>
          <w:szCs w:val="24"/>
        </w:rPr>
        <w:t>probama i izvedbama</w:t>
      </w:r>
      <w:r w:rsidRPr="003759F6">
        <w:rPr>
          <w:rFonts w:ascii="Times New Roman" w:hAnsi="Times New Roman" w:cs="Times New Roman"/>
          <w:sz w:val="24"/>
          <w:szCs w:val="24"/>
        </w:rPr>
        <w:t xml:space="preserve"> ravnatelju i voditelju tehnike</w:t>
      </w:r>
    </w:p>
    <w:p w14:paraId="10D7CF8B" w14:textId="165005DF" w:rsidR="005F13EA" w:rsidRDefault="005F13EA" w:rsidP="005F13EA">
      <w:pPr>
        <w:pStyle w:val="Bezproreda"/>
        <w:ind w:left="708" w:firstLine="708"/>
        <w:jc w:val="both"/>
        <w:rPr>
          <w:rFonts w:ascii="Times New Roman" w:hAnsi="Times New Roman" w:cs="Times New Roman"/>
          <w:sz w:val="24"/>
          <w:szCs w:val="24"/>
        </w:rPr>
      </w:pPr>
      <w:r>
        <w:rPr>
          <w:rFonts w:ascii="Times New Roman" w:hAnsi="Times New Roman" w:cs="Times New Roman"/>
          <w:sz w:val="24"/>
          <w:szCs w:val="24"/>
        </w:rPr>
        <w:t>- obavlja i druge poslove iz svog djelokruga po nalogu ravnatelja i voditelja tehnike.</w:t>
      </w:r>
    </w:p>
    <w:p w14:paraId="6B277B28" w14:textId="0E6CF641" w:rsidR="005F13EA" w:rsidRPr="00932047" w:rsidRDefault="005F13EA" w:rsidP="005F13EA">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br/>
        <w:t xml:space="preserve">Kandidati su dužni uz vlastoručno potpisanu prijavu na natječaj (u kojoj je potrebno navesti ime i prezime, broj </w:t>
      </w:r>
      <w:r w:rsidR="00144384">
        <w:rPr>
          <w:rFonts w:ascii="Times New Roman" w:eastAsia="Calibri" w:hAnsi="Times New Roman" w:cs="Times New Roman"/>
          <w:color w:val="000000"/>
          <w:kern w:val="0"/>
          <w:sz w:val="24"/>
          <w:szCs w:val="24"/>
          <w:lang w:eastAsia="hr-HR"/>
          <w14:ligatures w14:val="none"/>
        </w:rPr>
        <w:t>mobitela/telefona</w:t>
      </w:r>
      <w:r w:rsidRPr="00932047">
        <w:rPr>
          <w:rFonts w:ascii="Times New Roman" w:eastAsia="Calibri" w:hAnsi="Times New Roman" w:cs="Times New Roman"/>
          <w:color w:val="000000"/>
          <w:kern w:val="0"/>
          <w:sz w:val="24"/>
          <w:szCs w:val="24"/>
          <w:lang w:eastAsia="hr-HR"/>
          <w14:ligatures w14:val="none"/>
        </w:rPr>
        <w:t>, e-mail adresu te adresu stanovanja) priložiti:</w:t>
      </w:r>
    </w:p>
    <w:p w14:paraId="64AC8EB6" w14:textId="77777777" w:rsidR="005F13EA" w:rsidRPr="00932047" w:rsidRDefault="005F13EA" w:rsidP="005F13EA">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p>
    <w:p w14:paraId="4AEBCC96" w14:textId="77777777" w:rsidR="005F13EA" w:rsidRPr="00932047" w:rsidRDefault="005F13EA" w:rsidP="005F13EA">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ab/>
        <w:t>- životopis</w:t>
      </w:r>
    </w:p>
    <w:p w14:paraId="5314629E" w14:textId="48863A4A" w:rsidR="005F13EA" w:rsidRDefault="005F13EA" w:rsidP="005F13EA">
      <w:pPr>
        <w:autoSpaceDE w:val="0"/>
        <w:autoSpaceDN w:val="0"/>
        <w:adjustRightInd w:val="0"/>
        <w:spacing w:after="0" w:line="240" w:lineRule="auto"/>
        <w:ind w:firstLine="720"/>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 dokaz o odgovarajućem stupnju obrazovanja </w:t>
      </w:r>
    </w:p>
    <w:p w14:paraId="50183637" w14:textId="43F8B470" w:rsidR="005F13EA" w:rsidRDefault="005F13EA" w:rsidP="005F13EA">
      <w:pPr>
        <w:autoSpaceDE w:val="0"/>
        <w:autoSpaceDN w:val="0"/>
        <w:adjustRightInd w:val="0"/>
        <w:spacing w:after="0" w:line="240" w:lineRule="auto"/>
        <w:ind w:firstLine="720"/>
        <w:rPr>
          <w:rFonts w:ascii="Times New Roman" w:hAnsi="Times New Roman" w:cs="Times New Roman"/>
        </w:rPr>
      </w:pPr>
      <w:r>
        <w:rPr>
          <w:rFonts w:ascii="Times New Roman" w:eastAsia="Calibri" w:hAnsi="Times New Roman" w:cs="Times New Roman"/>
          <w:color w:val="000000"/>
          <w:kern w:val="0"/>
          <w:sz w:val="24"/>
          <w:szCs w:val="24"/>
          <w:lang w:eastAsia="hr-HR"/>
          <w14:ligatures w14:val="none"/>
        </w:rPr>
        <w:t xml:space="preserve">- dokaz o radnom stažu (potvrda o podacima evidentiranim u matičnoj evidenciji Hrvatskog zavoda za mirovinsko osiguranje) </w:t>
      </w:r>
    </w:p>
    <w:p w14:paraId="4BE4CE9F" w14:textId="77777777" w:rsidR="005F13EA" w:rsidRDefault="005F13EA" w:rsidP="005F13EA">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w:t>
      </w:r>
      <w:r w:rsidRPr="00073B07">
        <w:rPr>
          <w:rFonts w:ascii="Times New Roman" w:hAnsi="Times New Roman" w:cs="Times New Roman"/>
        </w:rPr>
        <w:t>p</w:t>
      </w:r>
      <w:r>
        <w:rPr>
          <w:rFonts w:ascii="Times New Roman" w:hAnsi="Times New Roman" w:cs="Times New Roman"/>
        </w:rPr>
        <w:t>otvrdu</w:t>
      </w:r>
      <w:r w:rsidRPr="00073B07">
        <w:rPr>
          <w:rFonts w:ascii="Times New Roman" w:hAnsi="Times New Roman" w:cs="Times New Roman"/>
        </w:rPr>
        <w:t xml:space="preserve"> o </w:t>
      </w:r>
      <w:r>
        <w:rPr>
          <w:rFonts w:ascii="Times New Roman" w:hAnsi="Times New Roman" w:cs="Times New Roman"/>
        </w:rPr>
        <w:t>znanju</w:t>
      </w:r>
      <w:r w:rsidRPr="00073B07">
        <w:rPr>
          <w:rFonts w:ascii="Times New Roman" w:hAnsi="Times New Roman" w:cs="Times New Roman"/>
        </w:rPr>
        <w:t xml:space="preserve"> </w:t>
      </w:r>
      <w:r>
        <w:rPr>
          <w:rFonts w:ascii="Times New Roman" w:hAnsi="Times New Roman" w:cs="Times New Roman"/>
        </w:rPr>
        <w:t>engleskog</w:t>
      </w:r>
      <w:r w:rsidRPr="00073B07">
        <w:rPr>
          <w:rFonts w:ascii="Times New Roman" w:hAnsi="Times New Roman" w:cs="Times New Roman"/>
        </w:rPr>
        <w:t xml:space="preserve"> jezika (ili </w:t>
      </w:r>
      <w:r>
        <w:rPr>
          <w:rFonts w:ascii="Times New Roman" w:hAnsi="Times New Roman" w:cs="Times New Roman"/>
        </w:rPr>
        <w:t>vlastoručno potpisana izjava o znanju engleskog jezika</w:t>
      </w:r>
      <w:r w:rsidRPr="00073B07">
        <w:rPr>
          <w:rFonts w:ascii="Times New Roman" w:hAnsi="Times New Roman" w:cs="Times New Roman"/>
        </w:rPr>
        <w:t>)</w:t>
      </w:r>
    </w:p>
    <w:p w14:paraId="23D78028" w14:textId="13C8D65C" w:rsidR="005F13EA" w:rsidRDefault="005F13EA" w:rsidP="005F13EA">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lastRenderedPageBreak/>
        <w:t>- vlastoručno potpisana izjava o znanju rada u programima MS Office.</w:t>
      </w:r>
    </w:p>
    <w:p w14:paraId="77728BD0" w14:textId="77777777" w:rsidR="005F13EA" w:rsidRPr="00932047" w:rsidRDefault="005F13EA" w:rsidP="005F13EA">
      <w:pPr>
        <w:autoSpaceDE w:val="0"/>
        <w:autoSpaceDN w:val="0"/>
        <w:adjustRightInd w:val="0"/>
        <w:spacing w:after="120" w:line="240" w:lineRule="auto"/>
        <w:jc w:val="both"/>
        <w:rPr>
          <w:rFonts w:ascii="Times New Roman" w:eastAsia="Calibri" w:hAnsi="Times New Roman" w:cs="Times New Roman"/>
          <w:color w:val="000000"/>
          <w:kern w:val="0"/>
          <w:sz w:val="24"/>
          <w:szCs w:val="24"/>
          <w:lang w:eastAsia="hr-HR"/>
          <w14:ligatures w14:val="none"/>
        </w:rPr>
      </w:pPr>
    </w:p>
    <w:p w14:paraId="006AB449" w14:textId="77777777" w:rsidR="005F13EA" w:rsidRPr="00932047" w:rsidRDefault="005F13EA" w:rsidP="005F13EA">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Na natječaj se mogu prijaviti osobe oba spola. Izrazi koji se koriste u ovom natječaju, a imaju rodno značenje, koriste se neutralno i odnose se jednako na ženski i muški spol.</w:t>
      </w:r>
    </w:p>
    <w:p w14:paraId="1893029A" w14:textId="77777777" w:rsidR="005F13EA" w:rsidRPr="00932047" w:rsidRDefault="005F13EA" w:rsidP="005F13EA">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 xml:space="preserve">Isprave se prilažu u preslici, a izabrani kandidat predočit će dokumentaciju u izvorniku/ovjerenoj preslici. </w:t>
      </w:r>
    </w:p>
    <w:p w14:paraId="5AD79C9F" w14:textId="77777777" w:rsidR="005F13EA" w:rsidRPr="00E84134" w:rsidRDefault="005F13EA" w:rsidP="005F13EA">
      <w:pPr>
        <w:spacing w:after="240" w:line="240" w:lineRule="auto"/>
        <w:jc w:val="both"/>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Prijavom na natječaj kandidati dozvoljavaju Gradskom kazalištu mladih da prikuplja, koristi i obrađuje njihove osobne podatke navedene u prijavi i priloženoj dokumentaciji samo u svrhu provedbe natječajnog postupka kao i objave obavijesti o rezultatima natječaja, a sukladno propisima koji uređuju zaštitu osobnih podataka.</w:t>
      </w:r>
      <w:r>
        <w:rPr>
          <w:rFonts w:ascii="Times New Roman" w:eastAsia="Times New Roman" w:hAnsi="Times New Roman" w:cs="Times New Roman"/>
          <w:kern w:val="0"/>
          <w:sz w:val="24"/>
          <w:szCs w:val="24"/>
          <w:lang w:eastAsia="hr-HR"/>
          <w14:ligatures w14:val="none"/>
        </w:rPr>
        <w:t xml:space="preserve"> Po dovršetku postupka, Kazalište će dobivene osobne podatke brisati/uništiti osim u slučaju zaposlenja osobe koja daje osobne podatke. </w:t>
      </w:r>
    </w:p>
    <w:p w14:paraId="1CA05A77" w14:textId="77777777" w:rsidR="005F13EA" w:rsidRPr="00E84134" w:rsidRDefault="005F13EA" w:rsidP="005F13EA">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ostvaruju pravo prednosti pri zapošljavanju prema posebnim propisima, </w:t>
      </w:r>
      <w:r w:rsidRPr="00E84134">
        <w:rPr>
          <w:rFonts w:ascii="Times New Roman" w:hAnsi="Times New Roman" w:cs="Times New Roman"/>
          <w:kern w:val="0"/>
          <w:sz w:val="24"/>
          <w:szCs w:val="24"/>
          <w14:ligatures w14:val="none"/>
        </w:rPr>
        <w:t>sukladno članku 102. Zakona o hrvatskim braniteljima iz Domovinskog rata i članovima njihovih obitelji (Narodne novine, broj 121/17, 98/19, 84/21</w:t>
      </w:r>
      <w:r>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članku 48.f Zakona o zaštiti vojnih i civilnih invalida rata (Narodne novine, broj 33/92, 57/92, 77/92, 27/93, 58/93, 2/94, 76/94, 108/95, 108/96, 82/01, 103/03, 148/13, 98/19), članku 48. Zakona o civilnim stradalnicima iz Domovinskog rata (Narodne novine, broj 84/21) te članku 9. Zakona o profesionalnoj rehabilitaciji i zapošljavanju osoba s invaliditetom (Narodne novine, broj 157/13, 152/14, 39/18, 32/20), dužni su se u prijavi na natječaj pozvati na to pravo te imaju prednost u odnosu na ostale kandidate samo pod jednakim uvjetima.</w:t>
      </w:r>
    </w:p>
    <w:p w14:paraId="4EBB492B" w14:textId="77777777" w:rsidR="005F13EA" w:rsidRPr="00E84134" w:rsidRDefault="005F13EA" w:rsidP="005F13EA">
      <w:pPr>
        <w:spacing w:after="0" w:line="240" w:lineRule="auto"/>
        <w:rPr>
          <w:rFonts w:ascii="Times New Roman" w:hAnsi="Times New Roman" w:cs="Times New Roman"/>
          <w:kern w:val="0"/>
          <w:sz w:val="24"/>
          <w:szCs w:val="24"/>
          <w14:ligatures w14:val="none"/>
        </w:rPr>
      </w:pPr>
    </w:p>
    <w:p w14:paraId="01F2CA78" w14:textId="77777777" w:rsidR="005F13EA" w:rsidRPr="00E84134" w:rsidRDefault="005F13EA" w:rsidP="005F13EA">
      <w:pPr>
        <w:tabs>
          <w:tab w:val="left" w:pos="10065"/>
        </w:tabs>
        <w:spacing w:after="0" w:line="240" w:lineRule="auto"/>
        <w:jc w:val="both"/>
        <w:rPr>
          <w:rFonts w:ascii="Times New Roman" w:eastAsia="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Da bi ostvarili pravo prednosti pri zapošljavanju, kandidati koji ispunjavaju uvjete za ostvarivanje tog prava, dužni su uz prijavu na natječaj priložiti svu propisanu dokumentaciju iz koje je vidljivo spomenuto, prema posebnom zakonu.</w:t>
      </w:r>
    </w:p>
    <w:p w14:paraId="5A4E1AE2" w14:textId="77777777" w:rsidR="005F13EA" w:rsidRPr="00E84134" w:rsidRDefault="005F13EA" w:rsidP="005F13EA">
      <w:pPr>
        <w:tabs>
          <w:tab w:val="left" w:pos="10065"/>
        </w:tabs>
        <w:spacing w:after="0" w:line="240" w:lineRule="auto"/>
        <w:jc w:val="both"/>
        <w:rPr>
          <w:rFonts w:ascii="Times New Roman" w:eastAsia="Times New Roman" w:hAnsi="Times New Roman" w:cs="Times New Roman"/>
          <w:kern w:val="0"/>
          <w:sz w:val="24"/>
          <w:szCs w:val="24"/>
          <w14:ligatures w14:val="none"/>
        </w:rPr>
      </w:pPr>
    </w:p>
    <w:p w14:paraId="016A4047" w14:textId="77777777" w:rsidR="005F13EA" w:rsidRPr="00E84134" w:rsidRDefault="005F13EA" w:rsidP="005F13EA">
      <w:pPr>
        <w:spacing w:after="0" w:line="240" w:lineRule="auto"/>
        <w:jc w:val="both"/>
        <w:rPr>
          <w:rFonts w:ascii="Times New Roman" w:hAnsi="Times New Roman" w:cs="Times New Roman"/>
          <w:kern w:val="0"/>
          <w:sz w:val="24"/>
          <w:szCs w:val="24"/>
          <w14:ligatures w14:val="none"/>
        </w:rPr>
      </w:pPr>
      <w:r w:rsidRPr="00E84134">
        <w:rPr>
          <w:rFonts w:ascii="Times New Roman" w:eastAsia="Times New Roman" w:hAnsi="Times New Roman" w:cs="Times New Roman"/>
          <w:kern w:val="0"/>
          <w:sz w:val="24"/>
          <w:szCs w:val="24"/>
          <w14:ligatures w14:val="none"/>
        </w:rPr>
        <w:t xml:space="preserve">Kandidati koji se pozivaju na pravo prednosti pri zapošljavanju u skladu s </w:t>
      </w:r>
      <w:r w:rsidRPr="00E84134">
        <w:rPr>
          <w:rFonts w:ascii="Times New Roman" w:hAnsi="Times New Roman" w:cs="Times New Roman"/>
          <w:kern w:val="0"/>
          <w:sz w:val="24"/>
          <w:szCs w:val="24"/>
          <w14:ligatures w14:val="none"/>
        </w:rPr>
        <w:t>člankom 102. stavaka 1. – 3. Zakona o hrvatskim braniteljima iz Domovinskog rata i članovima njihovih obitelji (Narodne novine, broj 121/17, 98/19, 84/21</w:t>
      </w:r>
      <w:r>
        <w:rPr>
          <w:rFonts w:ascii="Times New Roman" w:hAnsi="Times New Roman" w:cs="Times New Roman"/>
          <w:kern w:val="0"/>
          <w:sz w:val="24"/>
          <w:szCs w:val="24"/>
          <w14:ligatures w14:val="none"/>
        </w:rPr>
        <w:t xml:space="preserve"> i 156/23</w:t>
      </w:r>
      <w:r w:rsidRPr="00E84134">
        <w:rPr>
          <w:rFonts w:ascii="Times New Roman" w:hAnsi="Times New Roman" w:cs="Times New Roman"/>
          <w:kern w:val="0"/>
          <w:sz w:val="24"/>
          <w:szCs w:val="24"/>
          <w14:ligatures w14:val="none"/>
        </w:rPr>
        <w:t>) te na pravo prednosti pri zapošljavanju osoba iz članka 48. stavaka 1. – 2. Zakona o civilnim stradalnicima iz Domovinskog rata (Narodne novine, broj 84/21) koji u trenutku podnošenja prijave ispunjavaju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w:t>
      </w:r>
      <w:r>
        <w:rPr>
          <w:rFonts w:ascii="Times New Roman" w:hAnsi="Times New Roman" w:cs="Times New Roman"/>
          <w:kern w:val="0"/>
          <w:sz w:val="24"/>
          <w:szCs w:val="24"/>
          <w14:ligatures w14:val="none"/>
        </w:rPr>
        <w:t xml:space="preserve">: </w:t>
      </w:r>
      <w:r w:rsidRPr="00E84134">
        <w:rPr>
          <w:rFonts w:ascii="Times New Roman" w:hAnsi="Times New Roman" w:cs="Times New Roman"/>
          <w:kern w:val="0"/>
          <w:sz w:val="24"/>
          <w:szCs w:val="24"/>
          <w14:ligatures w14:val="none"/>
        </w:rPr>
        <w:t xml:space="preserve"> </w:t>
      </w:r>
      <w:hyperlink r:id="rId7" w:history="1">
        <w:r w:rsidRPr="004C165E">
          <w:rPr>
            <w:rStyle w:val="Hiperveza"/>
            <w:rFonts w:ascii="Times New Roman" w:hAnsi="Times New Roman" w:cs="Times New Roman"/>
            <w:kern w:val="0"/>
            <w:sz w:val="24"/>
            <w:szCs w:val="24"/>
            <w14:ligatures w14:val="none"/>
          </w:rPr>
          <w:t>https://branitelji.gov.hr/zaposljavanje-843/843</w:t>
        </w:r>
      </w:hyperlink>
      <w:r>
        <w:rPr>
          <w:rFonts w:ascii="Times New Roman" w:hAnsi="Times New Roman" w:cs="Times New Roman"/>
          <w:kern w:val="0"/>
          <w:sz w:val="24"/>
          <w:szCs w:val="24"/>
          <w14:ligatures w14:val="none"/>
        </w:rPr>
        <w:t xml:space="preserve"> </w:t>
      </w:r>
    </w:p>
    <w:p w14:paraId="643084AF" w14:textId="77777777" w:rsidR="005F13EA" w:rsidRPr="00E84134" w:rsidRDefault="005F13EA" w:rsidP="005F13EA">
      <w:pPr>
        <w:spacing w:after="0" w:line="240" w:lineRule="auto"/>
        <w:rPr>
          <w:kern w:val="0"/>
          <w14:ligatures w14:val="none"/>
        </w:rPr>
      </w:pPr>
    </w:p>
    <w:p w14:paraId="345F23D0" w14:textId="77777777" w:rsidR="005F13EA" w:rsidRPr="00E84134" w:rsidRDefault="005F13EA" w:rsidP="005F13EA">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Kandidati koji se pozivaju na pravo prednosti pri zapošljavanju u skladu s člankom 48.f Zakona o zaštiti vojnih i civilnih invalida rata (Narodne novine, broj 33/92, 57/92, 77/92, 27/93, 58/93, 2/94, 76/94, 108/95, 108/96, 82/01, 103/03, 148/13, 98/19), uz prijavu na natječaj dužni su, pored dokaza o ispunjavanju traženih uvjeta iz natječaja, priložiti i rješenje, odnosno potvrdu iz koje je vidljivo spomenuto pravo, te dokaz o tome na koji način je prestao radni odnos.</w:t>
      </w:r>
    </w:p>
    <w:p w14:paraId="40EDB9A1" w14:textId="77777777" w:rsidR="005F13EA" w:rsidRPr="00E84134" w:rsidRDefault="005F13EA" w:rsidP="005F13EA">
      <w:pPr>
        <w:spacing w:after="0" w:line="240" w:lineRule="auto"/>
        <w:jc w:val="both"/>
        <w:rPr>
          <w:rFonts w:ascii="Times New Roman" w:hAnsi="Times New Roman" w:cs="Times New Roman"/>
          <w:kern w:val="0"/>
          <w:sz w:val="24"/>
          <w:szCs w:val="24"/>
          <w14:ligatures w14:val="none"/>
        </w:rPr>
      </w:pPr>
    </w:p>
    <w:p w14:paraId="7AF731DF" w14:textId="77777777" w:rsidR="005F13EA" w:rsidRPr="00E84134" w:rsidRDefault="005F13EA" w:rsidP="005F13EA">
      <w:pPr>
        <w:spacing w:after="0" w:line="240" w:lineRule="auto"/>
        <w:jc w:val="both"/>
        <w:rPr>
          <w:rFonts w:ascii="Times New Roman" w:hAnsi="Times New Roman" w:cs="Times New Roman"/>
          <w:kern w:val="0"/>
          <w:sz w:val="24"/>
          <w:szCs w:val="24"/>
          <w14:ligatures w14:val="none"/>
        </w:rPr>
      </w:pPr>
      <w:r w:rsidRPr="00E84134">
        <w:rPr>
          <w:rFonts w:ascii="Times New Roman" w:hAnsi="Times New Roman" w:cs="Times New Roman"/>
          <w:kern w:val="0"/>
          <w:sz w:val="24"/>
          <w:szCs w:val="24"/>
          <w14:ligatures w14:val="none"/>
        </w:rPr>
        <w:t>Kandidati koji se pozivaju na pravo prednosti pri zapošljavanju u skladu s člankom 9. Zakona o profesionalnoj rehabilitaciji i zapošljavanju osoba s invaliditetom (Narodne novine, broj 157/13, 152/14, 39/18, 32/20), uz prijavu na natječaj dužni su, pored dokaza o ispunjavanju traženih uvjeta iz natječaja, priložiti i dokaz o utvrđenom statusu osobe s invaliditetom. Dokaz o invaliditetu smatraju se javne isprave na temelju kojih se osoba može upisati u očevidnik zaposlenih osoba s invaliditetom iz članka 13. navedenog Zakona.</w:t>
      </w:r>
    </w:p>
    <w:p w14:paraId="784136CA" w14:textId="77777777" w:rsidR="005F13EA" w:rsidRDefault="005F13EA" w:rsidP="005F13EA">
      <w:pPr>
        <w:spacing w:after="240" w:line="240" w:lineRule="auto"/>
        <w:rPr>
          <w:rFonts w:ascii="Times New Roman" w:eastAsia="Times New Roman" w:hAnsi="Times New Roman" w:cs="Times New Roman"/>
          <w:kern w:val="0"/>
          <w:sz w:val="24"/>
          <w:szCs w:val="24"/>
          <w:lang w:eastAsia="hr-HR"/>
          <w14:ligatures w14:val="none"/>
        </w:rPr>
      </w:pPr>
    </w:p>
    <w:p w14:paraId="78DFCA1B" w14:textId="51546615" w:rsidR="005F13EA" w:rsidRDefault="005F13EA" w:rsidP="005F13EA">
      <w:pPr>
        <w:spacing w:after="240"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lastRenderedPageBreak/>
        <w:t xml:space="preserve">Rok za podnošenje prijava je 8 dana od dana objave natječaja. Prijave </w:t>
      </w:r>
      <w:r>
        <w:rPr>
          <w:rFonts w:ascii="Times New Roman" w:eastAsia="Times New Roman" w:hAnsi="Times New Roman" w:cs="Times New Roman"/>
          <w:kern w:val="0"/>
          <w:sz w:val="24"/>
          <w:szCs w:val="24"/>
          <w:lang w:eastAsia="hr-HR"/>
          <w14:ligatures w14:val="none"/>
        </w:rPr>
        <w:t xml:space="preserve">s životopisom te dokazima o ispunjavanju traženih uvjeta podnose se na hrvatskom jeziku (strane isprave trebaju biti prevedene na hrvatski jezik) i </w:t>
      </w:r>
      <w:r w:rsidRPr="00932047">
        <w:rPr>
          <w:rFonts w:ascii="Times New Roman" w:eastAsia="Times New Roman" w:hAnsi="Times New Roman" w:cs="Times New Roman"/>
          <w:kern w:val="0"/>
          <w:sz w:val="24"/>
          <w:szCs w:val="24"/>
          <w:lang w:eastAsia="hr-HR"/>
          <w14:ligatures w14:val="none"/>
        </w:rPr>
        <w:t>dostavljaju na adresu: Gradsko kazalište mladih, Split, Trg Republike 1, s naznakom „Za natječaj</w:t>
      </w:r>
      <w:r>
        <w:rPr>
          <w:rFonts w:ascii="Times New Roman" w:eastAsia="Times New Roman" w:hAnsi="Times New Roman" w:cs="Times New Roman"/>
          <w:kern w:val="0"/>
          <w:sz w:val="24"/>
          <w:szCs w:val="24"/>
          <w:lang w:eastAsia="hr-HR"/>
          <w14:ligatures w14:val="none"/>
        </w:rPr>
        <w:t xml:space="preserve"> – </w:t>
      </w:r>
      <w:r w:rsidR="00566FB9">
        <w:rPr>
          <w:rFonts w:ascii="Times New Roman" w:eastAsia="Times New Roman" w:hAnsi="Times New Roman" w:cs="Times New Roman"/>
          <w:kern w:val="0"/>
          <w:sz w:val="24"/>
          <w:szCs w:val="24"/>
          <w:lang w:eastAsia="hr-HR"/>
          <w14:ligatures w14:val="none"/>
        </w:rPr>
        <w:t>inspicijent</w:t>
      </w:r>
      <w:r w:rsidRPr="00932047">
        <w:rPr>
          <w:rFonts w:ascii="Times New Roman" w:eastAsia="Times New Roman" w:hAnsi="Times New Roman" w:cs="Times New Roman"/>
          <w:kern w:val="0"/>
          <w:sz w:val="24"/>
          <w:szCs w:val="24"/>
          <w:lang w:eastAsia="hr-HR"/>
          <w14:ligatures w14:val="none"/>
        </w:rPr>
        <w:t xml:space="preserve">“.  Natječaj traje </w:t>
      </w:r>
      <w:r>
        <w:rPr>
          <w:rFonts w:ascii="Times New Roman" w:eastAsia="Times New Roman" w:hAnsi="Times New Roman" w:cs="Times New Roman"/>
          <w:kern w:val="0"/>
          <w:sz w:val="24"/>
          <w:szCs w:val="24"/>
          <w:lang w:eastAsia="hr-HR"/>
          <w14:ligatures w14:val="none"/>
        </w:rPr>
        <w:t>od</w:t>
      </w:r>
      <w:r w:rsidR="00566FB9">
        <w:rPr>
          <w:rFonts w:ascii="Times New Roman" w:eastAsia="Times New Roman" w:hAnsi="Times New Roman" w:cs="Times New Roman"/>
          <w:kern w:val="0"/>
          <w:sz w:val="24"/>
          <w:szCs w:val="24"/>
          <w:lang w:eastAsia="hr-HR"/>
          <w14:ligatures w14:val="none"/>
        </w:rPr>
        <w:t xml:space="preserve"> </w:t>
      </w:r>
      <w:r w:rsidR="0050048C">
        <w:rPr>
          <w:rFonts w:ascii="Times New Roman" w:eastAsia="Times New Roman" w:hAnsi="Times New Roman" w:cs="Times New Roman"/>
          <w:kern w:val="0"/>
          <w:sz w:val="24"/>
          <w:szCs w:val="24"/>
          <w:lang w:eastAsia="hr-HR"/>
          <w14:ligatures w14:val="none"/>
        </w:rPr>
        <w:t>15. svibnja 2025.</w:t>
      </w:r>
    </w:p>
    <w:p w14:paraId="3C596F36" w14:textId="77777777" w:rsidR="005F13EA" w:rsidRPr="00243747" w:rsidRDefault="005F13EA" w:rsidP="005F13EA">
      <w:pPr>
        <w:spacing w:after="240" w:line="240" w:lineRule="auto"/>
        <w:rPr>
          <w:rFonts w:ascii="Times New Roman" w:eastAsia="Times New Roman" w:hAnsi="Times New Roman" w:cs="Times New Roman"/>
          <w:kern w:val="0"/>
          <w:sz w:val="24"/>
          <w:szCs w:val="24"/>
          <w:lang w:eastAsia="hr-HR"/>
          <w14:ligatures w14:val="none"/>
        </w:rPr>
      </w:pPr>
      <w:r w:rsidRPr="00243747">
        <w:rPr>
          <w:rFonts w:ascii="Times New Roman" w:hAnsi="Times New Roman" w:cs="Times New Roman"/>
          <w:sz w:val="24"/>
          <w:szCs w:val="24"/>
        </w:rPr>
        <w:t xml:space="preserve">Natječaj za zasnivanje radnog odnosa objavit će se na mrežnim stranicama </w:t>
      </w:r>
      <w:r>
        <w:rPr>
          <w:rFonts w:ascii="Times New Roman" w:hAnsi="Times New Roman" w:cs="Times New Roman"/>
          <w:sz w:val="24"/>
          <w:szCs w:val="24"/>
        </w:rPr>
        <w:t>Gradskog kazališta mladih</w:t>
      </w:r>
      <w:r w:rsidRPr="00243747">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243747">
        <w:rPr>
          <w:rFonts w:ascii="Times New Roman" w:hAnsi="Times New Roman" w:cs="Times New Roman"/>
          <w:sz w:val="24"/>
          <w:szCs w:val="24"/>
        </w:rPr>
        <w:t>Ministarstva kulture i medija RH</w:t>
      </w:r>
      <w:r>
        <w:rPr>
          <w:rFonts w:ascii="Times New Roman" w:hAnsi="Times New Roman" w:cs="Times New Roman"/>
          <w:sz w:val="24"/>
          <w:szCs w:val="24"/>
        </w:rPr>
        <w:t xml:space="preserve">. </w:t>
      </w:r>
    </w:p>
    <w:p w14:paraId="4E0C38C4" w14:textId="77777777" w:rsidR="005F13EA" w:rsidRPr="00932047" w:rsidRDefault="005F13EA" w:rsidP="005F13EA">
      <w:pPr>
        <w:autoSpaceDE w:val="0"/>
        <w:autoSpaceDN w:val="0"/>
        <w:adjustRightInd w:val="0"/>
        <w:spacing w:after="240" w:line="240" w:lineRule="auto"/>
        <w:jc w:val="both"/>
        <w:rPr>
          <w:rFonts w:ascii="Times New Roman" w:eastAsia="Calibri" w:hAnsi="Times New Roman" w:cs="Times New Roman"/>
          <w:color w:val="000000"/>
          <w:kern w:val="0"/>
          <w:sz w:val="24"/>
          <w:szCs w:val="24"/>
          <w:lang w:eastAsia="hr-HR"/>
          <w14:ligatures w14:val="none"/>
        </w:rPr>
      </w:pPr>
      <w:r w:rsidRPr="00932047">
        <w:rPr>
          <w:rFonts w:ascii="Times New Roman" w:eastAsia="Calibri" w:hAnsi="Times New Roman" w:cs="Times New Roman"/>
          <w:color w:val="000000"/>
          <w:kern w:val="0"/>
          <w:sz w:val="24"/>
          <w:szCs w:val="24"/>
          <w:lang w:eastAsia="hr-HR"/>
          <w14:ligatures w14:val="none"/>
        </w:rPr>
        <w:t>Urednom prijavom smatra se prijava koja sadrži sve podatke i priloge navedene u tekstu ovoga natječaja. Nepotpune i nepravovremeno pristigle prijave, kao i prijave kandidata koji ne ispunjavaju formalne uvjete iz natječaja, neće se razmatrati.</w:t>
      </w:r>
    </w:p>
    <w:p w14:paraId="45EAA25A" w14:textId="77777777" w:rsidR="005F13EA" w:rsidRDefault="005F13EA" w:rsidP="005F13EA">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Gradsko kazalište mladih zadržava pravo provođenja prethodne provjere stručnih i drugih sposobnosti kandidata za radno mjesto.</w:t>
      </w:r>
    </w:p>
    <w:p w14:paraId="556326CB" w14:textId="6428C3FF" w:rsidR="005F13EA" w:rsidRDefault="005F13EA" w:rsidP="005F13EA">
      <w:pPr>
        <w:spacing w:before="100" w:beforeAutospacing="1" w:after="100" w:afterAutospacing="1" w:line="240" w:lineRule="auto"/>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 xml:space="preserve">O rezultatima natječaja kandidati će biti obaviješteni objavom na službenoj </w:t>
      </w:r>
      <w:r w:rsidR="0050048C">
        <w:rPr>
          <w:rFonts w:ascii="Times New Roman" w:eastAsia="Times New Roman" w:hAnsi="Times New Roman" w:cs="Times New Roman"/>
          <w:kern w:val="0"/>
          <w:sz w:val="24"/>
          <w:szCs w:val="24"/>
          <w:lang w:eastAsia="hr-HR"/>
          <w14:ligatures w14:val="none"/>
        </w:rPr>
        <w:t>mrežnoj</w:t>
      </w:r>
      <w:r w:rsidRPr="00932047">
        <w:rPr>
          <w:rFonts w:ascii="Times New Roman" w:eastAsia="Times New Roman" w:hAnsi="Times New Roman" w:cs="Times New Roman"/>
          <w:kern w:val="0"/>
          <w:sz w:val="24"/>
          <w:szCs w:val="24"/>
          <w:lang w:eastAsia="hr-HR"/>
          <w14:ligatures w14:val="none"/>
        </w:rPr>
        <w:t xml:space="preserve"> stranici Gradskog kazališta mladih </w:t>
      </w:r>
      <w:hyperlink r:id="rId8" w:history="1">
        <w:r w:rsidRPr="00932047">
          <w:rPr>
            <w:rFonts w:ascii="Times New Roman" w:eastAsia="Times New Roman" w:hAnsi="Times New Roman" w:cs="Times New Roman"/>
            <w:color w:val="0000FF"/>
            <w:kern w:val="0"/>
            <w:sz w:val="24"/>
            <w:szCs w:val="24"/>
            <w:u w:val="single"/>
            <w:lang w:eastAsia="hr-HR"/>
            <w14:ligatures w14:val="none"/>
          </w:rPr>
          <w:t>www.gkm.hr</w:t>
        </w:r>
      </w:hyperlink>
      <w:r w:rsidRPr="00932047">
        <w:rPr>
          <w:rFonts w:ascii="Times New Roman" w:eastAsia="Times New Roman" w:hAnsi="Times New Roman" w:cs="Times New Roman"/>
          <w:kern w:val="0"/>
          <w:sz w:val="24"/>
          <w:szCs w:val="24"/>
          <w:lang w:eastAsia="hr-HR"/>
          <w14:ligatures w14:val="none"/>
        </w:rPr>
        <w:t xml:space="preserve"> u odjeljku O KAZALIŠTU – NATJEČAJI, sukladno čl. 10. st. 1. toč. 10. Zakona o pravu na pristup informacijama (NN 25/13, 85/15 i 69/22), u roku od 8 dana od isteka roka za donošenje odluke o izboru kandidata za radno mjesto. Dostava odluke smatra se obavljenom istekom osmog dana od dana objave odluke na internetskoj stranici. Kandidati koji su se pozvali na pravo prednosti bit će obaviješteni i sukladno odredbama zakona.</w:t>
      </w:r>
    </w:p>
    <w:p w14:paraId="3F327BEB" w14:textId="3E408182" w:rsidR="005F13EA" w:rsidRPr="00932047" w:rsidRDefault="005F13EA" w:rsidP="00566FB9">
      <w:pPr>
        <w:spacing w:after="0" w:line="240" w:lineRule="auto"/>
        <w:rPr>
          <w:rFonts w:ascii="Times New Roman" w:eastAsia="Times New Roman" w:hAnsi="Times New Roman" w:cs="Times New Roman"/>
          <w:kern w:val="0"/>
          <w:sz w:val="24"/>
          <w:szCs w:val="24"/>
          <w:lang w:eastAsia="hr-HR"/>
          <w14:ligatures w14:val="none"/>
        </w:rPr>
      </w:pPr>
      <w:r w:rsidRPr="00243747">
        <w:rPr>
          <w:rFonts w:ascii="Times New Roman" w:eastAsia="Times New Roman" w:hAnsi="Times New Roman" w:cs="Times New Roman"/>
          <w:kern w:val="0"/>
          <w:sz w:val="24"/>
          <w:szCs w:val="24"/>
          <w:lang w:eastAsia="hr-HR"/>
          <w14:ligatures w14:val="none"/>
        </w:rPr>
        <w:t xml:space="preserve">  </w:t>
      </w:r>
    </w:p>
    <w:p w14:paraId="0EC8AFBB" w14:textId="77777777" w:rsidR="005F13EA" w:rsidRPr="00932047" w:rsidRDefault="005F13EA" w:rsidP="005F13EA">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r w:rsidRPr="00932047">
        <w:rPr>
          <w:rFonts w:ascii="Times New Roman" w:eastAsia="Times New Roman" w:hAnsi="Times New Roman" w:cs="Times New Roman"/>
          <w:kern w:val="0"/>
          <w:sz w:val="24"/>
          <w:szCs w:val="24"/>
          <w:lang w:eastAsia="hr-HR"/>
          <w14:ligatures w14:val="none"/>
        </w:rPr>
        <w:t>RAVNATELJ:</w:t>
      </w:r>
    </w:p>
    <w:p w14:paraId="440A45BE" w14:textId="77777777" w:rsidR="005F13EA" w:rsidRPr="00932047" w:rsidRDefault="005F13EA" w:rsidP="005F13EA">
      <w:pPr>
        <w:spacing w:before="100" w:beforeAutospacing="1" w:after="100" w:afterAutospacing="1" w:line="240" w:lineRule="auto"/>
        <w:jc w:val="right"/>
        <w:rPr>
          <w:rFonts w:ascii="Times New Roman" w:eastAsia="Times New Roman" w:hAnsi="Times New Roman" w:cs="Times New Roman"/>
          <w:kern w:val="0"/>
          <w:sz w:val="24"/>
          <w:szCs w:val="24"/>
          <w:lang w:eastAsia="hr-HR"/>
          <w14:ligatures w14:val="none"/>
        </w:rPr>
      </w:pPr>
    </w:p>
    <w:p w14:paraId="59225553" w14:textId="760523EF" w:rsidR="005F13EA" w:rsidRPr="00932047" w:rsidRDefault="00566FB9" w:rsidP="005F13EA">
      <w:pPr>
        <w:spacing w:before="100" w:beforeAutospacing="1" w:after="100" w:afterAutospacing="1" w:line="240" w:lineRule="auto"/>
        <w:jc w:val="right"/>
        <w:rPr>
          <w:rFonts w:ascii="Times New Roman" w:eastAsia="Calibri" w:hAnsi="Times New Roman" w:cs="Times New Roman"/>
          <w:b/>
          <w:kern w:val="0"/>
          <w:sz w:val="24"/>
          <w:szCs w:val="24"/>
          <w14:ligatures w14:val="none"/>
        </w:rPr>
      </w:pPr>
      <w:r>
        <w:rPr>
          <w:rFonts w:ascii="Times New Roman" w:eastAsia="Times New Roman" w:hAnsi="Times New Roman" w:cs="Times New Roman"/>
          <w:kern w:val="0"/>
          <w:sz w:val="24"/>
          <w:szCs w:val="24"/>
          <w:lang w:eastAsia="hr-HR"/>
          <w14:ligatures w14:val="none"/>
        </w:rPr>
        <w:t xml:space="preserve">dr. sc. </w:t>
      </w:r>
      <w:r w:rsidR="005F13EA" w:rsidRPr="00932047">
        <w:rPr>
          <w:rFonts w:ascii="Times New Roman" w:eastAsia="Times New Roman" w:hAnsi="Times New Roman" w:cs="Times New Roman"/>
          <w:kern w:val="0"/>
          <w:sz w:val="24"/>
          <w:szCs w:val="24"/>
          <w:lang w:eastAsia="hr-HR"/>
          <w14:ligatures w14:val="none"/>
        </w:rPr>
        <w:t>Ivo Perkušić</w:t>
      </w:r>
      <w:r w:rsidR="005F13EA" w:rsidRPr="00932047">
        <w:rPr>
          <w:rFonts w:ascii="Times New Roman" w:eastAsia="Calibri" w:hAnsi="Times New Roman" w:cs="Times New Roman"/>
          <w:kern w:val="0"/>
          <w:sz w:val="24"/>
          <w:szCs w:val="24"/>
          <w14:ligatures w14:val="none"/>
        </w:rPr>
        <w:t xml:space="preserve">                                                                                                                                                          </w:t>
      </w:r>
      <w:bookmarkEnd w:id="0"/>
    </w:p>
    <w:p w14:paraId="1530400D" w14:textId="77777777" w:rsidR="005F13EA" w:rsidRPr="00932047" w:rsidRDefault="005F13EA" w:rsidP="005F13EA">
      <w:pPr>
        <w:rPr>
          <w:kern w:val="0"/>
          <w14:ligatures w14:val="none"/>
        </w:rPr>
      </w:pPr>
    </w:p>
    <w:p w14:paraId="7715DF9A" w14:textId="77777777" w:rsidR="005F13EA" w:rsidRDefault="005F13EA" w:rsidP="005F13EA"/>
    <w:p w14:paraId="1D300F95" w14:textId="77777777" w:rsidR="005F13EA" w:rsidRDefault="005F13EA" w:rsidP="005F13EA"/>
    <w:p w14:paraId="57D28BB0" w14:textId="77777777" w:rsidR="005F13EA" w:rsidRDefault="005F13EA" w:rsidP="005F13EA"/>
    <w:p w14:paraId="4345C07F" w14:textId="77777777" w:rsidR="005F13EA" w:rsidRDefault="005F13EA" w:rsidP="005F13EA"/>
    <w:p w14:paraId="6D22BB48" w14:textId="77777777" w:rsidR="005F13EA" w:rsidRDefault="005F13EA"/>
    <w:sectPr w:rsidR="005F13EA" w:rsidSect="005F13EA">
      <w:headerReference w:type="even" r:id="rId9"/>
      <w:headerReference w:type="default" r:id="rId10"/>
      <w:footerReference w:type="even" r:id="rId11"/>
      <w:footerReference w:type="default" r:id="rId12"/>
      <w:headerReference w:type="first" r:id="rId13"/>
      <w:footerReference w:type="first" r:id="rId14"/>
      <w:pgSz w:w="11906" w:h="16838"/>
      <w:pgMar w:top="1843" w:right="849" w:bottom="1417" w:left="993" w:header="85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8F063" w14:textId="77777777" w:rsidR="001A5188" w:rsidRDefault="001A5188" w:rsidP="00566FB9">
      <w:pPr>
        <w:spacing w:after="0" w:line="240" w:lineRule="auto"/>
      </w:pPr>
      <w:r>
        <w:separator/>
      </w:r>
    </w:p>
  </w:endnote>
  <w:endnote w:type="continuationSeparator" w:id="0">
    <w:p w14:paraId="4863C2EA" w14:textId="77777777" w:rsidR="001A5188" w:rsidRDefault="001A5188" w:rsidP="0056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Engravers MT">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jaVu Sans Light">
    <w:charset w:val="EE"/>
    <w:family w:val="swiss"/>
    <w:pitch w:val="variable"/>
    <w:sig w:usb0="E40026FF" w:usb1="5000007B" w:usb2="08004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8DFF" w14:textId="77777777" w:rsidR="00566FB9" w:rsidRDefault="00566FB9" w:rsidP="001D6C16">
    <w:pPr>
      <w:pStyle w:val="Podnoje"/>
      <w:jc w:val="center"/>
      <w:rPr>
        <w:rFonts w:ascii="Cambria" w:hAnsi="Cambria"/>
      </w:rPr>
    </w:pPr>
    <w:r>
      <w:rPr>
        <w:rFonts w:ascii="Cambria" w:hAnsi="Cambria"/>
      </w:rPr>
      <w:t>_______________________________________________________________________________________________________________</w:t>
    </w:r>
  </w:p>
  <w:p w14:paraId="540A54CA" w14:textId="77777777" w:rsidR="00566FB9" w:rsidRPr="00B100C9" w:rsidRDefault="00566FB9" w:rsidP="001D6C16">
    <w:pPr>
      <w:pStyle w:val="Podnoje"/>
      <w:jc w:val="center"/>
      <w:rPr>
        <w:rFonts w:ascii="Century Gothic" w:hAnsi="Century Gothic"/>
      </w:rPr>
    </w:pPr>
    <w:r w:rsidRPr="00B100C9">
      <w:rPr>
        <w:rFonts w:ascii="Century Gothic" w:hAnsi="Century Gothic"/>
      </w:rPr>
      <w:t>Trg Republike 1, 21000 Split</w:t>
    </w:r>
  </w:p>
  <w:p w14:paraId="2B63AB77" w14:textId="77777777" w:rsidR="00566FB9" w:rsidRDefault="00566FB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9499A" w14:textId="77777777" w:rsidR="00566FB9" w:rsidRPr="007937B6" w:rsidRDefault="00566FB9"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color w:val="595959"/>
        <w:sz w:val="20"/>
        <w:szCs w:val="20"/>
      </w:rPr>
      <w:t xml:space="preserve">Trg </w:t>
    </w:r>
    <w:r>
      <w:rPr>
        <w:rFonts w:ascii="Century Gothic" w:eastAsia="Malgun Gothic" w:hAnsi="Century Gothic" w:cs="DejaVu Sans Light"/>
        <w:color w:val="595959"/>
        <w:sz w:val="20"/>
        <w:szCs w:val="20"/>
      </w:rPr>
      <w:t>R</w:t>
    </w:r>
    <w:r w:rsidRPr="007937B6">
      <w:rPr>
        <w:rFonts w:ascii="Century Gothic" w:eastAsia="Malgun Gothic" w:hAnsi="Century Gothic" w:cs="DejaVu Sans Light"/>
        <w:color w:val="595959"/>
        <w:sz w:val="20"/>
        <w:szCs w:val="20"/>
      </w:rPr>
      <w:t xml:space="preserve">epublike 1 | 21000 Split |Hrvatska | </w:t>
    </w:r>
    <w:hyperlink r:id="rId1" w:history="1">
      <w:r w:rsidRPr="007937B6">
        <w:rPr>
          <w:rStyle w:val="Hiperveza"/>
          <w:rFonts w:ascii="Century Gothic" w:eastAsia="Malgun Gothic" w:hAnsi="Century Gothic" w:cs="DejaVu Sans Light"/>
          <w:b/>
          <w:color w:val="595959"/>
          <w:sz w:val="20"/>
          <w:szCs w:val="20"/>
        </w:rPr>
        <w:t>Tel:</w:t>
      </w:r>
      <w:r w:rsidRPr="007937B6">
        <w:rPr>
          <w:rStyle w:val="Hiperveza"/>
          <w:rFonts w:ascii="Century Gothic" w:eastAsia="Malgun Gothic" w:hAnsi="Century Gothic" w:cs="DejaVu Sans Light"/>
          <w:color w:val="595959"/>
          <w:sz w:val="20"/>
          <w:szCs w:val="20"/>
        </w:rPr>
        <w:t>+385(0)21</w:t>
      </w:r>
    </w:hyperlink>
    <w:r w:rsidRPr="007937B6">
      <w:rPr>
        <w:rFonts w:ascii="Century Gothic" w:eastAsia="Malgun Gothic" w:hAnsi="Century Gothic" w:cs="DejaVu Sans Light"/>
        <w:color w:val="595959"/>
        <w:sz w:val="20"/>
        <w:szCs w:val="20"/>
      </w:rPr>
      <w:t xml:space="preserve"> 344 979 |</w:t>
    </w:r>
    <w:r w:rsidRPr="007937B6">
      <w:rPr>
        <w:rFonts w:ascii="Century Gothic" w:eastAsia="Malgun Gothic" w:hAnsi="Century Gothic" w:cs="DejaVu Sans Light"/>
        <w:b/>
        <w:color w:val="595959"/>
        <w:sz w:val="20"/>
        <w:szCs w:val="20"/>
      </w:rPr>
      <w:t>Fax</w:t>
    </w:r>
    <w:r w:rsidRPr="007937B6">
      <w:rPr>
        <w:rFonts w:ascii="Century Gothic" w:eastAsia="Malgun Gothic" w:hAnsi="Century Gothic" w:cs="DejaVu Sans Light"/>
        <w:color w:val="595959"/>
        <w:sz w:val="20"/>
        <w:szCs w:val="20"/>
      </w:rPr>
      <w:t>: +385(0)21 321 258</w:t>
    </w:r>
  </w:p>
  <w:p w14:paraId="25696A05" w14:textId="294E9972" w:rsidR="00566FB9" w:rsidRPr="007937B6" w:rsidRDefault="00566FB9"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OIB</w:t>
    </w:r>
    <w:r w:rsidRPr="007937B6">
      <w:rPr>
        <w:rFonts w:ascii="Century Gothic" w:eastAsia="Malgun Gothic" w:hAnsi="Century Gothic" w:cs="DejaVu Sans Light"/>
        <w:color w:val="595959"/>
        <w:sz w:val="20"/>
        <w:szCs w:val="20"/>
      </w:rPr>
      <w:t xml:space="preserve">:15177482366 | </w:t>
    </w:r>
    <w:r w:rsidRPr="007937B6">
      <w:rPr>
        <w:rFonts w:ascii="Century Gothic" w:eastAsia="Malgun Gothic" w:hAnsi="Century Gothic" w:cs="DejaVu Sans Light"/>
        <w:b/>
        <w:color w:val="595959"/>
        <w:sz w:val="20"/>
        <w:szCs w:val="20"/>
      </w:rPr>
      <w:t>IBAN</w:t>
    </w:r>
    <w:r w:rsidRPr="007937B6">
      <w:rPr>
        <w:rFonts w:ascii="Century Gothic" w:eastAsia="Malgun Gothic" w:hAnsi="Century Gothic" w:cs="DejaVu Sans Light"/>
        <w:color w:val="595959"/>
        <w:sz w:val="20"/>
        <w:szCs w:val="20"/>
      </w:rPr>
      <w:t>: HR</w:t>
    </w:r>
    <w:r>
      <w:rPr>
        <w:rFonts w:ascii="Century Gothic" w:eastAsia="Malgun Gothic" w:hAnsi="Century Gothic" w:cs="DejaVu Sans Light"/>
        <w:color w:val="595959"/>
        <w:sz w:val="20"/>
        <w:szCs w:val="20"/>
      </w:rPr>
      <w:t>81 2407 0001 8409 0000 0</w:t>
    </w:r>
  </w:p>
  <w:p w14:paraId="581509D2" w14:textId="77777777" w:rsidR="00566FB9" w:rsidRPr="007937B6" w:rsidRDefault="00566FB9" w:rsidP="001D6C16">
    <w:pPr>
      <w:pStyle w:val="Podnoje"/>
      <w:pBdr>
        <w:top w:val="single" w:sz="4" w:space="12" w:color="A5A5A5"/>
      </w:pBdr>
      <w:jc w:val="center"/>
      <w:rPr>
        <w:rFonts w:ascii="Century Gothic" w:eastAsia="Malgun Gothic" w:hAnsi="Century Gothic" w:cs="DejaVu Sans Light"/>
        <w:color w:val="595959"/>
        <w:sz w:val="20"/>
        <w:szCs w:val="20"/>
      </w:rPr>
    </w:pPr>
    <w:r w:rsidRPr="007937B6">
      <w:rPr>
        <w:rFonts w:ascii="Century Gothic" w:eastAsia="Malgun Gothic" w:hAnsi="Century Gothic" w:cs="DejaVu Sans Light"/>
        <w:b/>
        <w:color w:val="595959"/>
        <w:sz w:val="20"/>
        <w:szCs w:val="20"/>
      </w:rPr>
      <w:t>e-mail</w:t>
    </w:r>
    <w:r w:rsidRPr="007937B6">
      <w:rPr>
        <w:rFonts w:ascii="Century Gothic" w:eastAsia="Malgun Gothic" w:hAnsi="Century Gothic" w:cs="DejaVu Sans Light"/>
        <w:color w:val="595959"/>
        <w:sz w:val="20"/>
        <w:szCs w:val="20"/>
      </w:rPr>
      <w:t xml:space="preserve">: </w:t>
    </w:r>
    <w:r>
      <w:rPr>
        <w:rFonts w:ascii="Century Gothic" w:eastAsia="Malgun Gothic" w:hAnsi="Century Gothic" w:cs="DejaVu Sans Light"/>
        <w:color w:val="595959"/>
        <w:sz w:val="20"/>
        <w:szCs w:val="20"/>
      </w:rPr>
      <w:t>ravnatelj@gkm.hr</w:t>
    </w:r>
  </w:p>
  <w:p w14:paraId="3A26AC7C" w14:textId="77777777" w:rsidR="00566FB9" w:rsidRPr="007937B6" w:rsidRDefault="00566FB9" w:rsidP="001D6C16">
    <w:pPr>
      <w:pStyle w:val="Podnoje"/>
      <w:pBdr>
        <w:top w:val="single" w:sz="4" w:space="12" w:color="A5A5A5"/>
      </w:pBdr>
      <w:jc w:val="center"/>
      <w:rPr>
        <w:rFonts w:ascii="Century Gothic" w:eastAsia="Malgun Gothic" w:hAnsi="Century Gothic" w:cs="DejaVu Sans Light"/>
        <w:b/>
        <w:color w:val="595959"/>
        <w:sz w:val="20"/>
        <w:szCs w:val="20"/>
      </w:rPr>
    </w:pPr>
    <w:r w:rsidRPr="007937B6">
      <w:rPr>
        <w:rFonts w:ascii="Century Gothic" w:eastAsia="Malgun Gothic" w:hAnsi="Century Gothic" w:cs="DejaVu Sans Light"/>
        <w:b/>
        <w:color w:val="595959"/>
        <w:sz w:val="20"/>
        <w:szCs w:val="20"/>
      </w:rPr>
      <w:t>www.gkm.hr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7FBEF" w14:textId="77777777" w:rsidR="00566FB9" w:rsidRDefault="00566FB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25B29" w14:textId="77777777" w:rsidR="001A5188" w:rsidRDefault="001A5188" w:rsidP="00566FB9">
      <w:pPr>
        <w:spacing w:after="0" w:line="240" w:lineRule="auto"/>
      </w:pPr>
      <w:r>
        <w:separator/>
      </w:r>
    </w:p>
  </w:footnote>
  <w:footnote w:type="continuationSeparator" w:id="0">
    <w:p w14:paraId="2D2F29ED" w14:textId="77777777" w:rsidR="001A5188" w:rsidRDefault="001A5188" w:rsidP="00566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EE12B" w14:textId="77777777" w:rsidR="00566FB9" w:rsidRDefault="00000000" w:rsidP="001D6C16">
    <w:pPr>
      <w:pStyle w:val="Zaglavlje"/>
      <w:tabs>
        <w:tab w:val="clear" w:pos="4536"/>
        <w:tab w:val="left" w:pos="3975"/>
      </w:tabs>
      <w:jc w:val="center"/>
      <w:rPr>
        <w:b/>
        <w:sz w:val="28"/>
      </w:rPr>
    </w:pPr>
    <w:r>
      <w:rPr>
        <w:noProof/>
        <w:lang w:eastAsia="hr-HR"/>
      </w:rPr>
      <w:pict w14:anchorId="65F68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8" o:spid="_x0000_s1025" type="#_x0000_t75" style="position:absolute;left:0;text-align:left;margin-left:0;margin-top:0;width:595.2pt;height:841.9pt;z-index:-251657216;mso-position-horizontal:center;mso-position-horizontal-relative:margin;mso-position-vertical:center;mso-position-vertical-relative:margin" o:allowincell="f">
          <v:imagedata r:id="rId1" o:title="MEMORANDUM CRNA SLIKA 2022"/>
          <w10:wrap anchorx="margin" anchory="margin"/>
        </v:shape>
      </w:pict>
    </w:r>
    <w:r w:rsidR="00566FB9">
      <w:t xml:space="preserve">                                                                                                                                                          </w:t>
    </w:r>
    <w:r w:rsidR="00566FB9">
      <w:rPr>
        <w:b/>
        <w:sz w:val="28"/>
      </w:rPr>
      <w:t>PSI, PARE, PIŠTOLJI</w:t>
    </w:r>
  </w:p>
  <w:p w14:paraId="1801149A" w14:textId="77777777" w:rsidR="00566FB9" w:rsidRPr="00840A0E" w:rsidRDefault="00566FB9" w:rsidP="001D6C16">
    <w:pPr>
      <w:pStyle w:val="Zaglavlje"/>
      <w:tabs>
        <w:tab w:val="clear" w:pos="4536"/>
        <w:tab w:val="left" w:pos="3975"/>
      </w:tabs>
      <w:jc w:val="center"/>
      <w:rPr>
        <w:sz w:val="20"/>
      </w:rPr>
    </w:pPr>
    <w:r>
      <w:rPr>
        <w:sz w:val="24"/>
      </w:rPr>
      <w:t xml:space="preserve">                                                                                                                                                 Ivan Plazibat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C51CF" w14:textId="77777777" w:rsidR="00566FB9" w:rsidRDefault="00000000" w:rsidP="001D6C16">
    <w:pPr>
      <w:pStyle w:val="Zaglavlje"/>
      <w:tabs>
        <w:tab w:val="clear" w:pos="4536"/>
        <w:tab w:val="left" w:pos="3975"/>
      </w:tabs>
      <w:jc w:val="right"/>
      <w:rPr>
        <w:b/>
        <w:sz w:val="28"/>
      </w:rPr>
    </w:pPr>
    <w:r>
      <w:rPr>
        <w:rFonts w:ascii="Engravers MT" w:hAnsi="Engravers MT"/>
        <w:noProof/>
        <w:lang w:eastAsia="hr-HR"/>
      </w:rPr>
      <w:pict w14:anchorId="3ECB2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9" o:spid="_x0000_s1026" type="#_x0000_t75" style="position:absolute;left:0;text-align:left;margin-left:0;margin-top:0;width:595.2pt;height:841.9pt;z-index:-251656192;mso-position-horizontal:center;mso-position-horizontal-relative:margin;mso-position-vertical:center;mso-position-vertical-relative:margin" o:allowincell="f">
          <v:imagedata r:id="rId1" o:title="MEMORANDUM CRNA SLIKA 2022"/>
          <w10:wrap anchorx="margin" anchory="margin"/>
        </v:shape>
      </w:pict>
    </w:r>
    <w:r w:rsidR="00566FB9">
      <w:rPr>
        <w:rFonts w:ascii="Engravers MT" w:hAnsi="Engravers MT"/>
      </w:rPr>
      <w:tab/>
    </w:r>
    <w:r w:rsidR="00566FB9">
      <w:rPr>
        <w:rFonts w:ascii="Engravers MT" w:hAnsi="Engravers MT"/>
      </w:rPr>
      <w:tab/>
    </w:r>
    <w:r w:rsidR="00566FB9">
      <w:t xml:space="preserve">                                                                                                                                                                         </w:t>
    </w:r>
  </w:p>
  <w:p w14:paraId="345B56D4" w14:textId="77777777" w:rsidR="00566FB9" w:rsidRPr="00840A0E" w:rsidRDefault="00566FB9" w:rsidP="001D6C16">
    <w:pPr>
      <w:pStyle w:val="Zaglavlje"/>
      <w:tabs>
        <w:tab w:val="clear" w:pos="4536"/>
        <w:tab w:val="left" w:pos="3975"/>
      </w:tabs>
      <w:jc w:val="right"/>
      <w:rPr>
        <w:sz w:val="20"/>
      </w:rPr>
    </w:pPr>
    <w:r>
      <w:rPr>
        <w:sz w:val="24"/>
      </w:rPr>
      <w:t xml:space="preserve">                                                                                                                                                 </w:t>
    </w:r>
  </w:p>
  <w:p w14:paraId="2F1EDAAF" w14:textId="77777777" w:rsidR="00566FB9" w:rsidRPr="00840A0E" w:rsidRDefault="00566FB9" w:rsidP="001D6C16">
    <w:pPr>
      <w:pStyle w:val="Zaglavlje"/>
      <w:tabs>
        <w:tab w:val="clear" w:pos="4536"/>
        <w:tab w:val="left" w:pos="5850"/>
        <w:tab w:val="left" w:pos="7770"/>
      </w:tabs>
      <w:rPr>
        <w:rFonts w:ascii="Engravers MT" w:hAnsi="Engravers MT"/>
      </w:rPr>
    </w:pPr>
  </w:p>
  <w:p w14:paraId="4DB832FB" w14:textId="77777777" w:rsidR="00566FB9" w:rsidRDefault="00566FB9" w:rsidP="001D6C16">
    <w:pPr>
      <w:pStyle w:val="Zaglavlje"/>
      <w:tabs>
        <w:tab w:val="clear" w:pos="4536"/>
        <w:tab w:val="left" w:pos="780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75A0" w14:textId="77777777" w:rsidR="00566FB9" w:rsidRDefault="00000000">
    <w:pPr>
      <w:pStyle w:val="Zaglavlje"/>
    </w:pPr>
    <w:r>
      <w:rPr>
        <w:noProof/>
        <w:lang w:eastAsia="hr-HR"/>
      </w:rPr>
      <w:pict w14:anchorId="129E9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62497" o:spid="_x0000_s1027" type="#_x0000_t75" style="position:absolute;margin-left:0;margin-top:0;width:595.2pt;height:841.9pt;z-index:-251655168;mso-position-horizontal:center;mso-position-horizontal-relative:margin;mso-position-vertical:center;mso-position-vertical-relative:margin" o:allowincell="f">
          <v:imagedata r:id="rId1" o:title="MEMORANDUM CRNA SLIKA 202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EA"/>
    <w:rsid w:val="00015C0A"/>
    <w:rsid w:val="000163CD"/>
    <w:rsid w:val="00144384"/>
    <w:rsid w:val="001A5188"/>
    <w:rsid w:val="0050048C"/>
    <w:rsid w:val="00566FB9"/>
    <w:rsid w:val="005F13EA"/>
    <w:rsid w:val="007310D0"/>
    <w:rsid w:val="00791321"/>
    <w:rsid w:val="009E5767"/>
    <w:rsid w:val="00A728A9"/>
    <w:rsid w:val="00F134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DD9BE"/>
  <w15:chartTrackingRefBased/>
  <w15:docId w15:val="{5B6DFECA-D9CC-43CD-9DA3-2E6D1183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EA"/>
    <w:pPr>
      <w:spacing w:line="259" w:lineRule="auto"/>
    </w:pPr>
    <w:rPr>
      <w:sz w:val="22"/>
      <w:szCs w:val="22"/>
    </w:rPr>
  </w:style>
  <w:style w:type="paragraph" w:styleId="Naslov1">
    <w:name w:val="heading 1"/>
    <w:basedOn w:val="Normal"/>
    <w:next w:val="Normal"/>
    <w:link w:val="Naslov1Char"/>
    <w:uiPriority w:val="9"/>
    <w:qFormat/>
    <w:rsid w:val="005F13EA"/>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5F13EA"/>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5F13EA"/>
    <w:pPr>
      <w:keepNext/>
      <w:keepLines/>
      <w:spacing w:before="160" w:after="80" w:line="278" w:lineRule="auto"/>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5F13EA"/>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Naslov5">
    <w:name w:val="heading 5"/>
    <w:basedOn w:val="Normal"/>
    <w:next w:val="Normal"/>
    <w:link w:val="Naslov5Char"/>
    <w:uiPriority w:val="9"/>
    <w:semiHidden/>
    <w:unhideWhenUsed/>
    <w:qFormat/>
    <w:rsid w:val="005F13EA"/>
    <w:pPr>
      <w:keepNext/>
      <w:keepLines/>
      <w:spacing w:before="80" w:after="40" w:line="278" w:lineRule="auto"/>
      <w:outlineLvl w:val="4"/>
    </w:pPr>
    <w:rPr>
      <w:rFonts w:eastAsiaTheme="majorEastAsia" w:cstheme="majorBidi"/>
      <w:color w:val="2F5496" w:themeColor="accent1" w:themeShade="BF"/>
      <w:sz w:val="24"/>
      <w:szCs w:val="24"/>
    </w:rPr>
  </w:style>
  <w:style w:type="paragraph" w:styleId="Naslov6">
    <w:name w:val="heading 6"/>
    <w:basedOn w:val="Normal"/>
    <w:next w:val="Normal"/>
    <w:link w:val="Naslov6Char"/>
    <w:uiPriority w:val="9"/>
    <w:semiHidden/>
    <w:unhideWhenUsed/>
    <w:qFormat/>
    <w:rsid w:val="005F13E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Naslov7">
    <w:name w:val="heading 7"/>
    <w:basedOn w:val="Normal"/>
    <w:next w:val="Normal"/>
    <w:link w:val="Naslov7Char"/>
    <w:uiPriority w:val="9"/>
    <w:semiHidden/>
    <w:unhideWhenUsed/>
    <w:qFormat/>
    <w:rsid w:val="005F13EA"/>
    <w:pPr>
      <w:keepNext/>
      <w:keepLines/>
      <w:spacing w:before="40" w:after="0" w:line="278" w:lineRule="auto"/>
      <w:outlineLvl w:val="6"/>
    </w:pPr>
    <w:rPr>
      <w:rFonts w:eastAsiaTheme="majorEastAsia" w:cstheme="majorBidi"/>
      <w:color w:val="595959" w:themeColor="text1" w:themeTint="A6"/>
      <w:sz w:val="24"/>
      <w:szCs w:val="24"/>
    </w:rPr>
  </w:style>
  <w:style w:type="paragraph" w:styleId="Naslov8">
    <w:name w:val="heading 8"/>
    <w:basedOn w:val="Normal"/>
    <w:next w:val="Normal"/>
    <w:link w:val="Naslov8Char"/>
    <w:uiPriority w:val="9"/>
    <w:semiHidden/>
    <w:unhideWhenUsed/>
    <w:qFormat/>
    <w:rsid w:val="005F13EA"/>
    <w:pPr>
      <w:keepNext/>
      <w:keepLines/>
      <w:spacing w:after="0" w:line="278" w:lineRule="auto"/>
      <w:outlineLvl w:val="7"/>
    </w:pPr>
    <w:rPr>
      <w:rFonts w:eastAsiaTheme="majorEastAsia" w:cstheme="majorBidi"/>
      <w:i/>
      <w:iCs/>
      <w:color w:val="272727" w:themeColor="text1" w:themeTint="D8"/>
      <w:sz w:val="24"/>
      <w:szCs w:val="24"/>
    </w:rPr>
  </w:style>
  <w:style w:type="paragraph" w:styleId="Naslov9">
    <w:name w:val="heading 9"/>
    <w:basedOn w:val="Normal"/>
    <w:next w:val="Normal"/>
    <w:link w:val="Naslov9Char"/>
    <w:uiPriority w:val="9"/>
    <w:semiHidden/>
    <w:unhideWhenUsed/>
    <w:qFormat/>
    <w:rsid w:val="005F13EA"/>
    <w:pPr>
      <w:keepNext/>
      <w:keepLines/>
      <w:spacing w:after="0" w:line="278" w:lineRule="auto"/>
      <w:outlineLvl w:val="8"/>
    </w:pPr>
    <w:rPr>
      <w:rFonts w:eastAsiaTheme="majorEastAsia" w:cstheme="majorBidi"/>
      <w:color w:val="272727" w:themeColor="text1" w:themeTint="D8"/>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F13EA"/>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5F13EA"/>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5F13EA"/>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5F13EA"/>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5F13EA"/>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5F13E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F13E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F13E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F13EA"/>
    <w:rPr>
      <w:rFonts w:eastAsiaTheme="majorEastAsia" w:cstheme="majorBidi"/>
      <w:color w:val="272727" w:themeColor="text1" w:themeTint="D8"/>
    </w:rPr>
  </w:style>
  <w:style w:type="paragraph" w:styleId="Naslov">
    <w:name w:val="Title"/>
    <w:basedOn w:val="Normal"/>
    <w:next w:val="Normal"/>
    <w:link w:val="NaslovChar"/>
    <w:uiPriority w:val="10"/>
    <w:qFormat/>
    <w:rsid w:val="005F1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F13E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F13EA"/>
    <w:pPr>
      <w:numPr>
        <w:ilvl w:val="1"/>
      </w:numPr>
      <w:spacing w:line="278" w:lineRule="auto"/>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F13E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13EA"/>
    <w:pPr>
      <w:spacing w:before="160" w:line="278" w:lineRule="auto"/>
      <w:jc w:val="center"/>
    </w:pPr>
    <w:rPr>
      <w:i/>
      <w:iCs/>
      <w:color w:val="404040" w:themeColor="text1" w:themeTint="BF"/>
      <w:sz w:val="24"/>
      <w:szCs w:val="24"/>
    </w:rPr>
  </w:style>
  <w:style w:type="character" w:customStyle="1" w:styleId="CitatChar">
    <w:name w:val="Citat Char"/>
    <w:basedOn w:val="Zadanifontodlomka"/>
    <w:link w:val="Citat"/>
    <w:uiPriority w:val="29"/>
    <w:rsid w:val="005F13EA"/>
    <w:rPr>
      <w:i/>
      <w:iCs/>
      <w:color w:val="404040" w:themeColor="text1" w:themeTint="BF"/>
    </w:rPr>
  </w:style>
  <w:style w:type="paragraph" w:styleId="Odlomakpopisa">
    <w:name w:val="List Paragraph"/>
    <w:basedOn w:val="Normal"/>
    <w:uiPriority w:val="34"/>
    <w:qFormat/>
    <w:rsid w:val="005F13EA"/>
    <w:pPr>
      <w:spacing w:line="278" w:lineRule="auto"/>
      <w:ind w:left="720"/>
      <w:contextualSpacing/>
    </w:pPr>
    <w:rPr>
      <w:sz w:val="24"/>
      <w:szCs w:val="24"/>
    </w:rPr>
  </w:style>
  <w:style w:type="character" w:styleId="Jakoisticanje">
    <w:name w:val="Intense Emphasis"/>
    <w:basedOn w:val="Zadanifontodlomka"/>
    <w:uiPriority w:val="21"/>
    <w:qFormat/>
    <w:rsid w:val="005F13EA"/>
    <w:rPr>
      <w:i/>
      <w:iCs/>
      <w:color w:val="2F5496" w:themeColor="accent1" w:themeShade="BF"/>
    </w:rPr>
  </w:style>
  <w:style w:type="paragraph" w:styleId="Naglaencitat">
    <w:name w:val="Intense Quote"/>
    <w:basedOn w:val="Normal"/>
    <w:next w:val="Normal"/>
    <w:link w:val="NaglaencitatChar"/>
    <w:uiPriority w:val="30"/>
    <w:qFormat/>
    <w:rsid w:val="005F13EA"/>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NaglaencitatChar">
    <w:name w:val="Naglašen citat Char"/>
    <w:basedOn w:val="Zadanifontodlomka"/>
    <w:link w:val="Naglaencitat"/>
    <w:uiPriority w:val="30"/>
    <w:rsid w:val="005F13EA"/>
    <w:rPr>
      <w:i/>
      <w:iCs/>
      <w:color w:val="2F5496" w:themeColor="accent1" w:themeShade="BF"/>
    </w:rPr>
  </w:style>
  <w:style w:type="character" w:styleId="Istaknutareferenca">
    <w:name w:val="Intense Reference"/>
    <w:basedOn w:val="Zadanifontodlomka"/>
    <w:uiPriority w:val="32"/>
    <w:qFormat/>
    <w:rsid w:val="005F13EA"/>
    <w:rPr>
      <w:b/>
      <w:bCs/>
      <w:smallCaps/>
      <w:color w:val="2F5496" w:themeColor="accent1" w:themeShade="BF"/>
      <w:spacing w:val="5"/>
    </w:rPr>
  </w:style>
  <w:style w:type="paragraph" w:styleId="Zaglavlje">
    <w:name w:val="header"/>
    <w:basedOn w:val="Normal"/>
    <w:link w:val="ZaglavljeChar"/>
    <w:uiPriority w:val="99"/>
    <w:semiHidden/>
    <w:unhideWhenUsed/>
    <w:rsid w:val="005F13EA"/>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F13EA"/>
    <w:rPr>
      <w:sz w:val="22"/>
      <w:szCs w:val="22"/>
    </w:rPr>
  </w:style>
  <w:style w:type="paragraph" w:styleId="Podnoje">
    <w:name w:val="footer"/>
    <w:basedOn w:val="Normal"/>
    <w:link w:val="PodnojeChar"/>
    <w:uiPriority w:val="99"/>
    <w:unhideWhenUsed/>
    <w:rsid w:val="005F13E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F13EA"/>
    <w:rPr>
      <w:sz w:val="22"/>
      <w:szCs w:val="22"/>
    </w:rPr>
  </w:style>
  <w:style w:type="character" w:styleId="Hiperveza">
    <w:name w:val="Hyperlink"/>
    <w:uiPriority w:val="99"/>
    <w:unhideWhenUsed/>
    <w:rsid w:val="005F13EA"/>
    <w:rPr>
      <w:color w:val="0000FF"/>
      <w:u w:val="single"/>
    </w:rPr>
  </w:style>
  <w:style w:type="paragraph" w:styleId="Bezproreda">
    <w:name w:val="No Spacing"/>
    <w:uiPriority w:val="1"/>
    <w:qFormat/>
    <w:rsid w:val="005F13EA"/>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m.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ranitelji.gov.hr/zaposljavanje-843/84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Tel:+385(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F5EC-BE24-4064-8155-5048DB1E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1090</Words>
  <Characters>6214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 Gkm</dc:creator>
  <cp:keywords/>
  <dc:description/>
  <cp:lastModifiedBy>Tajnik Gkm</cp:lastModifiedBy>
  <cp:revision>3</cp:revision>
  <cp:lastPrinted>2025-05-13T10:35:00Z</cp:lastPrinted>
  <dcterms:created xsi:type="dcterms:W3CDTF">2025-04-17T11:05:00Z</dcterms:created>
  <dcterms:modified xsi:type="dcterms:W3CDTF">2025-05-13T11:35:00Z</dcterms:modified>
</cp:coreProperties>
</file>