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D603" w14:textId="561C1192" w:rsidR="00BC6E17" w:rsidRPr="00E40927" w:rsidRDefault="00F60964" w:rsidP="00E40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927">
        <w:rPr>
          <w:rFonts w:ascii="Times New Roman" w:hAnsi="Times New Roman" w:cs="Times New Roman"/>
          <w:b/>
          <w:bCs/>
          <w:sz w:val="24"/>
          <w:szCs w:val="24"/>
        </w:rPr>
        <w:t>OBRAZLOŽENJE POLUGODIŠNJEG IZVJEŠTAJA O IZVRŠENJU FINANCIJSKOG PLANA GRADSKOG KAZALIŠTA MLADIH ZA 2025. GODINU</w:t>
      </w:r>
    </w:p>
    <w:p w14:paraId="44C01C49" w14:textId="77777777" w:rsidR="0059578A" w:rsidRPr="00E40927" w:rsidRDefault="0059578A" w:rsidP="00F6096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90AC5D" w14:textId="77777777" w:rsidR="0059578A" w:rsidRPr="00E40927" w:rsidRDefault="0059578A" w:rsidP="00F6096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4B39C0" w14:textId="77777777" w:rsidR="00A560DD" w:rsidRPr="00E40927" w:rsidRDefault="00A560DD" w:rsidP="00110C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Obveza izrade polugodišnjeg i godišnjeg izvještaja o izvršenju proračuna i financijskog plana proračunskog korisnika propisana je </w:t>
      </w:r>
      <w:r w:rsidR="0059578A" w:rsidRPr="00E40927">
        <w:rPr>
          <w:rFonts w:ascii="Times New Roman" w:hAnsi="Times New Roman" w:cs="Times New Roman"/>
        </w:rPr>
        <w:t>Zakonom o</w:t>
      </w:r>
      <w:r w:rsidRPr="00E40927">
        <w:rPr>
          <w:rFonts w:ascii="Times New Roman" w:hAnsi="Times New Roman" w:cs="Times New Roman"/>
        </w:rPr>
        <w:t xml:space="preserve"> proračunu (Narodne novine br. 144/21), a njegov sadržaj detaljno uređen Pravilnikom o polugodišnjem i godišnjem izvještaju o izvršenju proračuna i financijskog plana (Narodne novine br. 85/23).</w:t>
      </w:r>
    </w:p>
    <w:p w14:paraId="0AF34538" w14:textId="77777777" w:rsidR="00A560DD" w:rsidRPr="00E40927" w:rsidRDefault="00A560DD" w:rsidP="00F60964">
      <w:pPr>
        <w:spacing w:after="0" w:line="240" w:lineRule="auto"/>
        <w:rPr>
          <w:rFonts w:ascii="Times New Roman" w:hAnsi="Times New Roman" w:cs="Times New Roman"/>
        </w:rPr>
      </w:pPr>
    </w:p>
    <w:p w14:paraId="055EFBE5" w14:textId="77777777" w:rsidR="00A560DD" w:rsidRPr="00E40927" w:rsidRDefault="00A560DD" w:rsidP="00F60964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Polugodišnji Izvještaj o izvršenju financijskog plana sadrži:</w:t>
      </w:r>
    </w:p>
    <w:p w14:paraId="1078C706" w14:textId="7301C9C1" w:rsidR="00A560DD" w:rsidRPr="00E40927" w:rsidRDefault="00A560DD" w:rsidP="00A560D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Opći dio</w:t>
      </w:r>
    </w:p>
    <w:p w14:paraId="7A4C7C76" w14:textId="77777777" w:rsidR="00A560DD" w:rsidRPr="00E40927" w:rsidRDefault="00A560DD" w:rsidP="00A560D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Sažetak Računa prihoda i rashoda i Računa financiranja</w:t>
      </w:r>
    </w:p>
    <w:p w14:paraId="36887B2F" w14:textId="77777777" w:rsidR="00A560DD" w:rsidRPr="00E40927" w:rsidRDefault="00A560DD" w:rsidP="00A560D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Izvještaj o prihodima i rashodima prema ekonomskoj klasifikaciji</w:t>
      </w:r>
    </w:p>
    <w:p w14:paraId="5F2CA8C6" w14:textId="77777777" w:rsidR="00A560DD" w:rsidRPr="00E40927" w:rsidRDefault="00A560DD" w:rsidP="00A560D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Izvještaj o prihodima i rashodima prema izvorima financiranja</w:t>
      </w:r>
    </w:p>
    <w:p w14:paraId="5F5FD1D6" w14:textId="77777777" w:rsidR="00A560DD" w:rsidRPr="00E40927" w:rsidRDefault="00A560DD" w:rsidP="00A560D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Izvještaj o rashodima prema funkcijskoj klasifikaciji</w:t>
      </w:r>
    </w:p>
    <w:p w14:paraId="2CC08230" w14:textId="31FB321B" w:rsidR="00A560DD" w:rsidRPr="00E40927" w:rsidRDefault="008B277F" w:rsidP="00A560D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Posebni dio</w:t>
      </w:r>
    </w:p>
    <w:p w14:paraId="7231A78F" w14:textId="23B887F5" w:rsidR="008B277F" w:rsidRPr="00E40927" w:rsidRDefault="008B277F" w:rsidP="008B277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Izvještaj o rashodima prema programskoj, ekonomskoj klasifikaciji i izvorima financiranja</w:t>
      </w:r>
    </w:p>
    <w:p w14:paraId="5646F438" w14:textId="5C748A73" w:rsidR="008B277F" w:rsidRPr="00E40927" w:rsidRDefault="008B277F" w:rsidP="008B27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 Obrazloženje izvršenja financijskog plana</w:t>
      </w:r>
    </w:p>
    <w:p w14:paraId="03533CEB" w14:textId="473CD2CC" w:rsidR="008B277F" w:rsidRPr="00E40927" w:rsidRDefault="008B277F" w:rsidP="008B277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Obrazloženje općeg dijela Izvještaja</w:t>
      </w:r>
    </w:p>
    <w:p w14:paraId="6E1D0E89" w14:textId="749D81F5" w:rsidR="008B277F" w:rsidRPr="00E40927" w:rsidRDefault="008B277F" w:rsidP="008B277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Obrazloženje posebnog dijela Izvještaja</w:t>
      </w:r>
    </w:p>
    <w:p w14:paraId="6FEE5859" w14:textId="3B9CE989" w:rsidR="008B277F" w:rsidRPr="00E40927" w:rsidRDefault="00765DAA" w:rsidP="008B27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Posebni izvještaj</w:t>
      </w:r>
      <w:r w:rsidR="001A7754" w:rsidRPr="00E40927">
        <w:rPr>
          <w:rFonts w:ascii="Times New Roman" w:hAnsi="Times New Roman" w:cs="Times New Roman"/>
        </w:rPr>
        <w:t>i u polugodišnjem izvještaju o izvršenju financijskog plana</w:t>
      </w:r>
    </w:p>
    <w:p w14:paraId="681BDDC1" w14:textId="5F38AA8C" w:rsidR="001A7754" w:rsidRPr="00E40927" w:rsidRDefault="001A7754" w:rsidP="001A775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Izvještaj o zaduživanju na domaćem i stranom tržištu novca i kapitala</w:t>
      </w:r>
    </w:p>
    <w:p w14:paraId="6C397391" w14:textId="3E86F4AD" w:rsidR="001A7754" w:rsidRPr="00E40927" w:rsidRDefault="00365F12" w:rsidP="001A775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Izvještaj o korištenju sredstava fondova Europske unije</w:t>
      </w:r>
    </w:p>
    <w:p w14:paraId="7E9B408A" w14:textId="15BF1EAD" w:rsidR="00365F12" w:rsidRPr="00E40927" w:rsidRDefault="00365F12" w:rsidP="001A775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Izvještaj o danim zajmovima i potraživanjima po danim zajmovima</w:t>
      </w:r>
    </w:p>
    <w:p w14:paraId="0FE92A0F" w14:textId="77777777" w:rsidR="00FE76F3" w:rsidRPr="00E40927" w:rsidRDefault="00FE76F3" w:rsidP="00FE76F3">
      <w:pPr>
        <w:spacing w:after="0" w:line="240" w:lineRule="auto"/>
        <w:rPr>
          <w:rFonts w:ascii="Times New Roman" w:hAnsi="Times New Roman" w:cs="Times New Roman"/>
        </w:rPr>
      </w:pPr>
    </w:p>
    <w:p w14:paraId="0E403D30" w14:textId="1E52B270" w:rsidR="0059578A" w:rsidRPr="00E40927" w:rsidRDefault="00FE76F3" w:rsidP="00110C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Člankom 86. Zakona o proračunu i člankom 52. Pravilnika propisan je i način donošenja polugodišnjeg i godišnjeg izvještaja te se Polugodišnji izvještaj o izvršenju financijskog plana podnosi upravljačkom tijelu do 31. srpnja tekuće godine.</w:t>
      </w:r>
      <w:r w:rsidR="0059578A" w:rsidRPr="00E40927">
        <w:rPr>
          <w:rFonts w:ascii="Times New Roman" w:hAnsi="Times New Roman" w:cs="Times New Roman"/>
        </w:rPr>
        <w:t xml:space="preserve"> </w:t>
      </w:r>
    </w:p>
    <w:p w14:paraId="2FB774F6" w14:textId="77777777" w:rsidR="004535D3" w:rsidRPr="00E40927" w:rsidRDefault="004535D3" w:rsidP="00FE76F3">
      <w:pPr>
        <w:spacing w:after="0" w:line="240" w:lineRule="auto"/>
        <w:rPr>
          <w:rFonts w:ascii="Times New Roman" w:hAnsi="Times New Roman" w:cs="Times New Roman"/>
        </w:rPr>
      </w:pPr>
    </w:p>
    <w:p w14:paraId="4C3988C2" w14:textId="77777777" w:rsidR="004535D3" w:rsidRPr="00E40927" w:rsidRDefault="004535D3" w:rsidP="00FE76F3">
      <w:pPr>
        <w:spacing w:after="0" w:line="240" w:lineRule="auto"/>
        <w:rPr>
          <w:rFonts w:ascii="Times New Roman" w:hAnsi="Times New Roman" w:cs="Times New Roman"/>
        </w:rPr>
      </w:pPr>
    </w:p>
    <w:p w14:paraId="000315AB" w14:textId="4B4316CC" w:rsidR="004535D3" w:rsidRPr="00E40927" w:rsidRDefault="004535D3" w:rsidP="00FE76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927">
        <w:rPr>
          <w:rFonts w:ascii="Times New Roman" w:hAnsi="Times New Roman" w:cs="Times New Roman"/>
          <w:b/>
          <w:bCs/>
        </w:rPr>
        <w:t xml:space="preserve">OBRAZLOŽENJE OPĆEG DIJELA </w:t>
      </w:r>
      <w:r w:rsidR="00A932E1" w:rsidRPr="00E40927">
        <w:rPr>
          <w:rFonts w:ascii="Times New Roman" w:hAnsi="Times New Roman" w:cs="Times New Roman"/>
          <w:b/>
          <w:bCs/>
        </w:rPr>
        <w:t xml:space="preserve">IZVJEŠTAJA O IZVRŠENJU </w:t>
      </w:r>
      <w:r w:rsidRPr="00E40927">
        <w:rPr>
          <w:rFonts w:ascii="Times New Roman" w:hAnsi="Times New Roman" w:cs="Times New Roman"/>
          <w:b/>
          <w:bCs/>
        </w:rPr>
        <w:t>FINANCIJSKOG PLANA</w:t>
      </w:r>
    </w:p>
    <w:p w14:paraId="0E5CB606" w14:textId="77777777" w:rsidR="00B438C2" w:rsidRPr="00E40927" w:rsidRDefault="00B438C2" w:rsidP="00FE76F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5992A5" w14:textId="09319928" w:rsidR="00B438C2" w:rsidRPr="00E40927" w:rsidRDefault="00B438C2" w:rsidP="00FE76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927">
        <w:rPr>
          <w:rFonts w:ascii="Times New Roman" w:hAnsi="Times New Roman" w:cs="Times New Roman"/>
          <w:b/>
          <w:bCs/>
        </w:rPr>
        <w:t>Sažetak računa prihoda i rashoda</w:t>
      </w:r>
    </w:p>
    <w:p w14:paraId="34AE3A72" w14:textId="77777777" w:rsidR="00B438C2" w:rsidRPr="00E40927" w:rsidRDefault="00B438C2" w:rsidP="00FE76F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ACB337" w14:textId="28957C80" w:rsidR="00B438C2" w:rsidRPr="00E40927" w:rsidRDefault="002A56B8" w:rsidP="00110C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Sažetak Računa prihoda i rashoda sadrži prikaz ukupno ostvarenih prihoda i primitaka te izvršenih rashoda i izdataka na razini razreda ekonomske klasifikacije.</w:t>
      </w:r>
    </w:p>
    <w:p w14:paraId="189FD8CB" w14:textId="5FA5BF23" w:rsidR="003624C7" w:rsidRPr="00E40927" w:rsidRDefault="003624C7" w:rsidP="00FE76F3">
      <w:pPr>
        <w:spacing w:after="0" w:line="240" w:lineRule="auto"/>
        <w:rPr>
          <w:rFonts w:ascii="Times New Roman" w:hAnsi="Times New Roman" w:cs="Times New Roman"/>
        </w:rPr>
      </w:pPr>
    </w:p>
    <w:p w14:paraId="1AE8EB8D" w14:textId="68A4F7A3" w:rsidR="003624C7" w:rsidRPr="00E40927" w:rsidRDefault="003624C7" w:rsidP="00FE76F3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U razdoblju od 1. siječnja</w:t>
      </w:r>
      <w:r w:rsidR="00971C3B" w:rsidRPr="00E40927">
        <w:rPr>
          <w:rFonts w:ascii="Times New Roman" w:hAnsi="Times New Roman" w:cs="Times New Roman"/>
        </w:rPr>
        <w:t xml:space="preserve"> – 30. lipnja 2025. god. Gradsko kazalište mladih ostvarilo je kako navodimo:</w:t>
      </w:r>
    </w:p>
    <w:p w14:paraId="3DF05A27" w14:textId="5AC71CDB" w:rsidR="00971C3B" w:rsidRPr="00E40927" w:rsidRDefault="00E40927" w:rsidP="00971C3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971C3B" w:rsidRPr="00E40927">
        <w:rPr>
          <w:rFonts w:ascii="Times New Roman" w:hAnsi="Times New Roman" w:cs="Times New Roman"/>
        </w:rPr>
        <w:t>kupne</w:t>
      </w:r>
      <w:r>
        <w:rPr>
          <w:rFonts w:ascii="Times New Roman" w:hAnsi="Times New Roman" w:cs="Times New Roman"/>
        </w:rPr>
        <w:t xml:space="preserve"> </w:t>
      </w:r>
      <w:r w:rsidR="00971C3B" w:rsidRPr="00E40927">
        <w:rPr>
          <w:rFonts w:ascii="Times New Roman" w:hAnsi="Times New Roman" w:cs="Times New Roman"/>
        </w:rPr>
        <w:t>prihode…………………………</w:t>
      </w:r>
      <w:r>
        <w:rPr>
          <w:rFonts w:ascii="Times New Roman" w:hAnsi="Times New Roman" w:cs="Times New Roman"/>
        </w:rPr>
        <w:t>…………</w:t>
      </w:r>
      <w:r w:rsidR="00971C3B" w:rsidRPr="00E40927">
        <w:rPr>
          <w:rFonts w:ascii="Times New Roman" w:hAnsi="Times New Roman" w:cs="Times New Roman"/>
        </w:rPr>
        <w:t>………………………674.327,71 eura</w:t>
      </w:r>
    </w:p>
    <w:p w14:paraId="2494731F" w14:textId="0CB9D267" w:rsidR="00971C3B" w:rsidRPr="00E40927" w:rsidRDefault="00971C3B" w:rsidP="00971C3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ukupne</w:t>
      </w:r>
      <w:r w:rsidR="00E40927">
        <w:rPr>
          <w:rFonts w:ascii="Times New Roman" w:hAnsi="Times New Roman" w:cs="Times New Roman"/>
        </w:rPr>
        <w:t xml:space="preserve"> </w:t>
      </w:r>
      <w:r w:rsidRPr="00E40927">
        <w:rPr>
          <w:rFonts w:ascii="Times New Roman" w:hAnsi="Times New Roman" w:cs="Times New Roman"/>
        </w:rPr>
        <w:t>rashode……………………………………………………………532.294,39 eura</w:t>
      </w:r>
    </w:p>
    <w:p w14:paraId="6753E210" w14:textId="34929E82" w:rsidR="00971C3B" w:rsidRPr="00E40927" w:rsidRDefault="00971C3B" w:rsidP="00971C3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višak prihoda tekuće godine</w:t>
      </w:r>
      <w:r w:rsidR="00033113" w:rsidRPr="00E40927">
        <w:rPr>
          <w:rFonts w:ascii="Times New Roman" w:hAnsi="Times New Roman" w:cs="Times New Roman"/>
        </w:rPr>
        <w:t>………………………………………………142.033,32 eura</w:t>
      </w:r>
    </w:p>
    <w:p w14:paraId="6E3CAD75" w14:textId="08476431" w:rsidR="00971C3B" w:rsidRPr="00E40927" w:rsidRDefault="00971C3B" w:rsidP="00971C3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preneseni višak iz prethodne godine</w:t>
      </w:r>
      <w:r w:rsidR="00033113" w:rsidRPr="00E40927">
        <w:rPr>
          <w:rFonts w:ascii="Times New Roman" w:hAnsi="Times New Roman" w:cs="Times New Roman"/>
        </w:rPr>
        <w:t xml:space="preserve">……………………………………….  </w:t>
      </w:r>
      <w:r w:rsidR="00E40927">
        <w:rPr>
          <w:rFonts w:ascii="Times New Roman" w:hAnsi="Times New Roman" w:cs="Times New Roman"/>
        </w:rPr>
        <w:t xml:space="preserve"> </w:t>
      </w:r>
      <w:r w:rsidR="00033113" w:rsidRPr="00E40927">
        <w:rPr>
          <w:rFonts w:ascii="Times New Roman" w:hAnsi="Times New Roman" w:cs="Times New Roman"/>
        </w:rPr>
        <w:t>9.668,86 eura</w:t>
      </w:r>
    </w:p>
    <w:p w14:paraId="79C3EDE7" w14:textId="77D7BB23" w:rsidR="00E40927" w:rsidRDefault="00971C3B" w:rsidP="00E4092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višak prihoda i primitaka</w:t>
      </w:r>
    </w:p>
    <w:p w14:paraId="4B133E15" w14:textId="35DB5B02" w:rsidR="00E40927" w:rsidRPr="00E40927" w:rsidRDefault="00971C3B" w:rsidP="00E4092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raspoloživ u sljedećem razdoblju</w:t>
      </w:r>
      <w:r w:rsidR="00E40927">
        <w:rPr>
          <w:rFonts w:ascii="Times New Roman" w:hAnsi="Times New Roman" w:cs="Times New Roman"/>
        </w:rPr>
        <w:t xml:space="preserve"> </w:t>
      </w:r>
      <w:r w:rsidRPr="00E40927">
        <w:rPr>
          <w:rFonts w:ascii="Times New Roman" w:hAnsi="Times New Roman" w:cs="Times New Roman"/>
        </w:rPr>
        <w:t>od 1. srpnja 2025. god.</w:t>
      </w:r>
      <w:r w:rsidR="00E40927">
        <w:rPr>
          <w:rFonts w:ascii="Times New Roman" w:hAnsi="Times New Roman" w:cs="Times New Roman"/>
        </w:rPr>
        <w:t xml:space="preserve"> </w:t>
      </w:r>
      <w:r w:rsidR="00E40927" w:rsidRPr="00E40927">
        <w:rPr>
          <w:rFonts w:ascii="Times New Roman" w:hAnsi="Times New Roman" w:cs="Times New Roman"/>
        </w:rPr>
        <w:t>…</w:t>
      </w:r>
      <w:r w:rsidR="00E40927">
        <w:rPr>
          <w:rFonts w:ascii="Times New Roman" w:hAnsi="Times New Roman" w:cs="Times New Roman"/>
        </w:rPr>
        <w:t>………..</w:t>
      </w:r>
      <w:r w:rsidR="00E40927" w:rsidRPr="00E40927">
        <w:rPr>
          <w:rFonts w:ascii="Times New Roman" w:hAnsi="Times New Roman" w:cs="Times New Roman"/>
        </w:rPr>
        <w:t>……151.702,18 eura</w:t>
      </w:r>
    </w:p>
    <w:p w14:paraId="12458D87" w14:textId="3C418E4F" w:rsidR="001D50AE" w:rsidRPr="00E40927" w:rsidRDefault="001D50AE" w:rsidP="00E40927">
      <w:pPr>
        <w:pStyle w:val="Odlomakpopisa"/>
        <w:spacing w:after="0" w:line="240" w:lineRule="auto"/>
        <w:ind w:left="1080"/>
        <w:rPr>
          <w:rFonts w:ascii="Times New Roman" w:hAnsi="Times New Roman" w:cs="Times New Roman"/>
        </w:rPr>
      </w:pPr>
    </w:p>
    <w:p w14:paraId="518B3FE7" w14:textId="77777777" w:rsidR="001D50AE" w:rsidRPr="00E40927" w:rsidRDefault="001D50AE" w:rsidP="001D50AE">
      <w:pPr>
        <w:spacing w:after="0" w:line="240" w:lineRule="auto"/>
        <w:rPr>
          <w:rFonts w:ascii="Times New Roman" w:hAnsi="Times New Roman" w:cs="Times New Roman"/>
        </w:rPr>
      </w:pPr>
    </w:p>
    <w:p w14:paraId="452A852F" w14:textId="77777777" w:rsidR="001D50AE" w:rsidRPr="00E40927" w:rsidRDefault="001D50AE" w:rsidP="00110C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Ukupan polugodišnji prihod ostvaren je u iznosu od 60,61% u odnosu na godišnji plan, a u odnosu na isto razdoblje prethodne godine veći su za 31,5%.</w:t>
      </w:r>
    </w:p>
    <w:p w14:paraId="77F2830B" w14:textId="77777777" w:rsidR="00281970" w:rsidRPr="00E40927" w:rsidRDefault="001D50AE" w:rsidP="00110C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Ukupni polugodišnji rashodi realizirani su u iznosu od 47,85% u odnosu na godišnji plan, a u komparaciji </w:t>
      </w:r>
      <w:r w:rsidR="001C192A" w:rsidRPr="00E40927">
        <w:rPr>
          <w:rFonts w:ascii="Times New Roman" w:hAnsi="Times New Roman" w:cs="Times New Roman"/>
        </w:rPr>
        <w:t>sa istim periodom prethodne godine su manji za 4.9%</w:t>
      </w:r>
      <w:r w:rsidR="00281970" w:rsidRPr="00E40927">
        <w:rPr>
          <w:rFonts w:ascii="Times New Roman" w:hAnsi="Times New Roman" w:cs="Times New Roman"/>
        </w:rPr>
        <w:t>.</w:t>
      </w:r>
    </w:p>
    <w:p w14:paraId="4D58D179" w14:textId="1D51B088" w:rsidR="001D50AE" w:rsidRPr="00E40927" w:rsidRDefault="00281970" w:rsidP="001C50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U izvještajnom razdoblju ostvaren je višak prihoda u iznosu od 142.033,32 eura. Preneseni višak prethodne godine iznosio je 9.668,86 eura, tako da višak prihoda raspoloživ u sljedećem razdoblju od 1. srpnja 2025. god. iznosi 151.702,18 eura.</w:t>
      </w:r>
      <w:r w:rsidR="001D50AE" w:rsidRPr="00E40927">
        <w:rPr>
          <w:rFonts w:ascii="Times New Roman" w:hAnsi="Times New Roman" w:cs="Times New Roman"/>
        </w:rPr>
        <w:t xml:space="preserve">  </w:t>
      </w:r>
    </w:p>
    <w:p w14:paraId="44B61AE0" w14:textId="77777777" w:rsidR="0011099F" w:rsidRPr="00E40927" w:rsidRDefault="0011099F" w:rsidP="001D50AE">
      <w:pPr>
        <w:spacing w:after="0" w:line="240" w:lineRule="auto"/>
        <w:rPr>
          <w:rFonts w:ascii="Times New Roman" w:hAnsi="Times New Roman" w:cs="Times New Roman"/>
        </w:rPr>
      </w:pPr>
    </w:p>
    <w:p w14:paraId="2B985AC8" w14:textId="3954AA02" w:rsidR="0011099F" w:rsidRPr="00E40927" w:rsidRDefault="0011099F" w:rsidP="001C50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Na transakcijskom računu na dan 1. siječnja 2025. godine bilo je 70.075,37 eura, a na dan 30. lipnja 2025. god. stanje je 0,00 eura.</w:t>
      </w:r>
      <w:r w:rsidR="00750E83" w:rsidRPr="00E40927">
        <w:rPr>
          <w:rFonts w:ascii="Times New Roman" w:hAnsi="Times New Roman" w:cs="Times New Roman"/>
        </w:rPr>
        <w:t xml:space="preserve"> Kazalište je ukinulo svoj račun i sva zatečena sredstva sa danom 31. ožujka 2025. godine uplatila na račun nadležnog gradskog proračuna.</w:t>
      </w:r>
      <w:r w:rsidR="00AA39C6" w:rsidRPr="00E40927">
        <w:rPr>
          <w:rFonts w:ascii="Times New Roman" w:hAnsi="Times New Roman" w:cs="Times New Roman"/>
        </w:rPr>
        <w:t xml:space="preserve"> Od 1. travnja 2025. godine Ustanova posluje preko računa Grada Splita.</w:t>
      </w:r>
    </w:p>
    <w:p w14:paraId="6CBCBCF2" w14:textId="77777777" w:rsidR="005963A7" w:rsidRPr="00E40927" w:rsidRDefault="005963A7" w:rsidP="001D50AE">
      <w:pPr>
        <w:spacing w:after="0" w:line="240" w:lineRule="auto"/>
        <w:rPr>
          <w:rFonts w:ascii="Times New Roman" w:hAnsi="Times New Roman" w:cs="Times New Roman"/>
        </w:rPr>
      </w:pPr>
    </w:p>
    <w:p w14:paraId="470D8071" w14:textId="37CF453D" w:rsidR="005963A7" w:rsidRPr="00E40927" w:rsidRDefault="005963A7" w:rsidP="001D50A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927">
        <w:rPr>
          <w:rFonts w:ascii="Times New Roman" w:hAnsi="Times New Roman" w:cs="Times New Roman"/>
          <w:b/>
          <w:bCs/>
        </w:rPr>
        <w:t>Izvještaj o prihodima i rashodima prema ekonomskoj klasifikaciji</w:t>
      </w:r>
    </w:p>
    <w:p w14:paraId="420D4C2F" w14:textId="77777777" w:rsidR="00B247A6" w:rsidRPr="00E40927" w:rsidRDefault="00B247A6" w:rsidP="001D50A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6CFE19" w14:textId="0CA057B9" w:rsidR="00B247A6" w:rsidRPr="00E40927" w:rsidRDefault="00B247A6" w:rsidP="001D50AE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Ukupni prihodi izvještajnog razdoblja </w:t>
      </w:r>
      <w:r w:rsidR="00006457" w:rsidRPr="00E40927">
        <w:rPr>
          <w:rFonts w:ascii="Times New Roman" w:hAnsi="Times New Roman" w:cs="Times New Roman"/>
        </w:rPr>
        <w:t xml:space="preserve">ostvareni su u iznosu od 674.327,71 </w:t>
      </w:r>
      <w:proofErr w:type="spellStart"/>
      <w:r w:rsidR="00006457" w:rsidRPr="00E40927">
        <w:rPr>
          <w:rFonts w:ascii="Times New Roman" w:hAnsi="Times New Roman" w:cs="Times New Roman"/>
        </w:rPr>
        <w:t>eur</w:t>
      </w:r>
      <w:proofErr w:type="spellEnd"/>
      <w:r w:rsidR="00006457" w:rsidRPr="00E40927">
        <w:rPr>
          <w:rFonts w:ascii="Times New Roman" w:hAnsi="Times New Roman" w:cs="Times New Roman"/>
        </w:rPr>
        <w:t xml:space="preserve"> i to:</w:t>
      </w:r>
    </w:p>
    <w:p w14:paraId="7FB532D9" w14:textId="77777777" w:rsidR="00E40927" w:rsidRDefault="00006457" w:rsidP="0000645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Pomoći (Ministarstvo kulture </w:t>
      </w:r>
    </w:p>
    <w:p w14:paraId="2CAA0E7D" w14:textId="3214518A" w:rsidR="00006457" w:rsidRPr="00E40927" w:rsidRDefault="00006457" w:rsidP="00E40927">
      <w:pPr>
        <w:pStyle w:val="Odlomakpopisa"/>
        <w:spacing w:after="0" w:line="240" w:lineRule="auto"/>
        <w:ind w:left="1080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i medija, Splitsko-dalmatinska županija)</w:t>
      </w:r>
      <w:r w:rsidR="00894736" w:rsidRPr="00E40927">
        <w:rPr>
          <w:rFonts w:ascii="Times New Roman" w:hAnsi="Times New Roman" w:cs="Times New Roman"/>
        </w:rPr>
        <w:t>……</w:t>
      </w:r>
      <w:r w:rsidR="00E40927">
        <w:rPr>
          <w:rFonts w:ascii="Times New Roman" w:hAnsi="Times New Roman" w:cs="Times New Roman"/>
        </w:rPr>
        <w:t>………………………..</w:t>
      </w:r>
      <w:r w:rsidR="00894736" w:rsidRPr="00E40927">
        <w:rPr>
          <w:rFonts w:ascii="Times New Roman" w:hAnsi="Times New Roman" w:cs="Times New Roman"/>
        </w:rPr>
        <w:t xml:space="preserve"> 54.400,00 eura</w:t>
      </w:r>
    </w:p>
    <w:p w14:paraId="2DBF761E" w14:textId="396B3486" w:rsidR="00006457" w:rsidRPr="00E40927" w:rsidRDefault="00006457" w:rsidP="00E40927">
      <w:pPr>
        <w:pStyle w:val="Odlomakpopisa"/>
        <w:spacing w:after="0" w:line="240" w:lineRule="auto"/>
        <w:ind w:left="1080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Prihodi od imovine</w:t>
      </w:r>
      <w:r w:rsidR="00E40927">
        <w:rPr>
          <w:rFonts w:ascii="Times New Roman" w:hAnsi="Times New Roman" w:cs="Times New Roman"/>
        </w:rPr>
        <w:t xml:space="preserve">  </w:t>
      </w:r>
      <w:r w:rsidR="00E40927" w:rsidRPr="00E40927">
        <w:rPr>
          <w:rFonts w:ascii="Times New Roman" w:hAnsi="Times New Roman" w:cs="Times New Roman"/>
        </w:rPr>
        <w:t>(kamate na depozite po viđenju)</w:t>
      </w:r>
      <w:r w:rsidR="00E40927">
        <w:rPr>
          <w:rFonts w:ascii="Times New Roman" w:hAnsi="Times New Roman" w:cs="Times New Roman"/>
        </w:rPr>
        <w:t xml:space="preserve"> </w:t>
      </w:r>
      <w:r w:rsidR="00894736" w:rsidRPr="00E40927">
        <w:rPr>
          <w:rFonts w:ascii="Times New Roman" w:hAnsi="Times New Roman" w:cs="Times New Roman"/>
        </w:rPr>
        <w:t>……</w:t>
      </w:r>
      <w:r w:rsidR="00E40927">
        <w:rPr>
          <w:rFonts w:ascii="Times New Roman" w:hAnsi="Times New Roman" w:cs="Times New Roman"/>
        </w:rPr>
        <w:t>……………….</w:t>
      </w:r>
      <w:r w:rsidR="00894736" w:rsidRPr="00E40927">
        <w:rPr>
          <w:rFonts w:ascii="Times New Roman" w:hAnsi="Times New Roman" w:cs="Times New Roman"/>
        </w:rPr>
        <w:t xml:space="preserve">  0,16 eura</w:t>
      </w:r>
    </w:p>
    <w:p w14:paraId="02179695" w14:textId="06F33FAF" w:rsidR="00006457" w:rsidRPr="00E40927" w:rsidRDefault="004A1EF5" w:rsidP="0000645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Prihodi od prodaje ulaznica, gostovanja sa predstavama,</w:t>
      </w:r>
    </w:p>
    <w:p w14:paraId="4B3C5041" w14:textId="639D8630" w:rsidR="004A1EF5" w:rsidRPr="00E40927" w:rsidRDefault="004A1EF5" w:rsidP="004A1EF5">
      <w:pPr>
        <w:pStyle w:val="Odlomakpopisa"/>
        <w:spacing w:after="0" w:line="240" w:lineRule="auto"/>
        <w:ind w:left="1080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članarina za polaznike kazališnih studija</w:t>
      </w:r>
      <w:r w:rsidR="00894736" w:rsidRPr="00E40927">
        <w:rPr>
          <w:rFonts w:ascii="Times New Roman" w:hAnsi="Times New Roman" w:cs="Times New Roman"/>
        </w:rPr>
        <w:t>………………………</w:t>
      </w:r>
      <w:r w:rsidR="00E40927">
        <w:rPr>
          <w:rFonts w:ascii="Times New Roman" w:hAnsi="Times New Roman" w:cs="Times New Roman"/>
        </w:rPr>
        <w:t>…….</w:t>
      </w:r>
      <w:r w:rsidR="00894736" w:rsidRPr="00E40927">
        <w:rPr>
          <w:rFonts w:ascii="Times New Roman" w:hAnsi="Times New Roman" w:cs="Times New Roman"/>
        </w:rPr>
        <w:t>107.203,07 eura</w:t>
      </w:r>
    </w:p>
    <w:p w14:paraId="622C2233" w14:textId="17BDAF8A" w:rsidR="004A1EF5" w:rsidRPr="00E40927" w:rsidRDefault="00A851F1" w:rsidP="004A1EF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Prihodi od pruženih usluga (najam prostora)</w:t>
      </w:r>
      <w:r w:rsidR="00894736" w:rsidRPr="00E40927">
        <w:rPr>
          <w:rFonts w:ascii="Times New Roman" w:hAnsi="Times New Roman" w:cs="Times New Roman"/>
        </w:rPr>
        <w:t>……</w:t>
      </w:r>
      <w:r w:rsidR="00E40927">
        <w:rPr>
          <w:rFonts w:ascii="Times New Roman" w:hAnsi="Times New Roman" w:cs="Times New Roman"/>
        </w:rPr>
        <w:t>.</w:t>
      </w:r>
      <w:r w:rsidR="00894736" w:rsidRPr="00E40927">
        <w:rPr>
          <w:rFonts w:ascii="Times New Roman" w:hAnsi="Times New Roman" w:cs="Times New Roman"/>
        </w:rPr>
        <w:t>…………………... 16.575,00 eura</w:t>
      </w:r>
    </w:p>
    <w:p w14:paraId="233BC80A" w14:textId="1F48CF8D" w:rsidR="00A851F1" w:rsidRPr="00E40927" w:rsidRDefault="00A851F1" w:rsidP="00E4092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Prihodi iz nadležnog</w:t>
      </w:r>
      <w:r w:rsidR="00E40927">
        <w:rPr>
          <w:rFonts w:ascii="Times New Roman" w:hAnsi="Times New Roman" w:cs="Times New Roman"/>
        </w:rPr>
        <w:t xml:space="preserve"> </w:t>
      </w:r>
      <w:r w:rsidRPr="00E40927">
        <w:rPr>
          <w:rFonts w:ascii="Times New Roman" w:hAnsi="Times New Roman" w:cs="Times New Roman"/>
        </w:rPr>
        <w:t>proračuna</w:t>
      </w:r>
      <w:r w:rsidR="002B51AE" w:rsidRPr="00E40927">
        <w:rPr>
          <w:rFonts w:ascii="Times New Roman" w:hAnsi="Times New Roman" w:cs="Times New Roman"/>
        </w:rPr>
        <w:t>……</w:t>
      </w:r>
      <w:r w:rsidR="00E40927">
        <w:rPr>
          <w:rFonts w:ascii="Times New Roman" w:hAnsi="Times New Roman" w:cs="Times New Roman"/>
        </w:rPr>
        <w:t>………</w:t>
      </w:r>
      <w:r w:rsidR="002B51AE" w:rsidRPr="00E40927">
        <w:rPr>
          <w:rFonts w:ascii="Times New Roman" w:hAnsi="Times New Roman" w:cs="Times New Roman"/>
        </w:rPr>
        <w:t>………………………….496.149,48 eura</w:t>
      </w:r>
    </w:p>
    <w:p w14:paraId="7E727158" w14:textId="77777777" w:rsidR="00B044B3" w:rsidRPr="00E40927" w:rsidRDefault="00B044B3" w:rsidP="00B044B3">
      <w:pPr>
        <w:pStyle w:val="Odlomakpopisa"/>
        <w:spacing w:after="0" w:line="240" w:lineRule="auto"/>
        <w:ind w:left="1080"/>
        <w:rPr>
          <w:rFonts w:ascii="Times New Roman" w:hAnsi="Times New Roman" w:cs="Times New Roman"/>
        </w:rPr>
      </w:pPr>
    </w:p>
    <w:p w14:paraId="6BEA4820" w14:textId="273FF724" w:rsidR="00B044B3" w:rsidRPr="00E40927" w:rsidRDefault="00B044B3" w:rsidP="00BD0B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Tekuće pomoći iz nenadležnih proračuna za 9,5% su već</w:t>
      </w:r>
      <w:r w:rsidR="003C397B">
        <w:rPr>
          <w:rFonts w:ascii="Times New Roman" w:hAnsi="Times New Roman" w:cs="Times New Roman"/>
        </w:rPr>
        <w:t>i</w:t>
      </w:r>
      <w:r w:rsidRPr="00E40927">
        <w:rPr>
          <w:rFonts w:ascii="Times New Roman" w:hAnsi="Times New Roman" w:cs="Times New Roman"/>
        </w:rPr>
        <w:t xml:space="preserve"> u odnosu na siječanj – lipanj/2024., a u odnosu na godišnji plan veći su za 202,22%.</w:t>
      </w:r>
      <w:r w:rsidR="00FC6DB2" w:rsidRPr="00E40927">
        <w:rPr>
          <w:rFonts w:ascii="Times New Roman" w:hAnsi="Times New Roman" w:cs="Times New Roman"/>
        </w:rPr>
        <w:t xml:space="preserve">  Ovi prihodi su ostvareni temeljem odobrenja   financiranja programa javnih potreba u kulturi  Ministarstva kulture i medija (premijerni i reprizni program, program gostovanja javnih kazališta, program izvedbenih umjetnosti – organizacija kazališnih gostovanja) i Splitsko-dalmatinske županije (postavljanje predstave o sv. Jeronimu).</w:t>
      </w:r>
    </w:p>
    <w:p w14:paraId="7D683244" w14:textId="77777777" w:rsidR="0083120E" w:rsidRPr="00E40927" w:rsidRDefault="0083120E" w:rsidP="00B044B3">
      <w:pPr>
        <w:spacing w:after="0" w:line="240" w:lineRule="auto"/>
        <w:rPr>
          <w:rFonts w:ascii="Times New Roman" w:hAnsi="Times New Roman" w:cs="Times New Roman"/>
        </w:rPr>
      </w:pPr>
    </w:p>
    <w:p w14:paraId="110575E9" w14:textId="6D735A9D" w:rsidR="009733AF" w:rsidRPr="00E40927" w:rsidRDefault="009733AF" w:rsidP="00BD0B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Namjenski prihodi (ulaznice, članarine polaznika kazališnih studija, gostovanja sa predstavama)</w:t>
      </w:r>
    </w:p>
    <w:p w14:paraId="4D63AAF0" w14:textId="7E5B5E22" w:rsidR="009733AF" w:rsidRPr="00E40927" w:rsidRDefault="003C397B" w:rsidP="00BD0B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733AF" w:rsidRPr="00E40927">
        <w:rPr>
          <w:rFonts w:ascii="Times New Roman" w:hAnsi="Times New Roman" w:cs="Times New Roman"/>
        </w:rPr>
        <w:t>stvareni su uz indeks 98,99</w:t>
      </w:r>
      <w:r>
        <w:rPr>
          <w:rFonts w:ascii="Times New Roman" w:hAnsi="Times New Roman" w:cs="Times New Roman"/>
        </w:rPr>
        <w:t xml:space="preserve"> u odnosu na isto razdoblje prethodne godine</w:t>
      </w:r>
      <w:r w:rsidR="009733AF" w:rsidRPr="00E40927">
        <w:rPr>
          <w:rFonts w:ascii="Times New Roman" w:hAnsi="Times New Roman" w:cs="Times New Roman"/>
        </w:rPr>
        <w:t>, a u odnosu na godišnji plan ostvareni sa 59,45%.</w:t>
      </w:r>
    </w:p>
    <w:p w14:paraId="14DFCEC2" w14:textId="77777777" w:rsidR="0083120E" w:rsidRPr="00E40927" w:rsidRDefault="0083120E" w:rsidP="00B044B3">
      <w:pPr>
        <w:spacing w:after="0" w:line="240" w:lineRule="auto"/>
        <w:rPr>
          <w:rFonts w:ascii="Times New Roman" w:hAnsi="Times New Roman" w:cs="Times New Roman"/>
        </w:rPr>
      </w:pPr>
    </w:p>
    <w:p w14:paraId="75935DF9" w14:textId="3CC707F7" w:rsidR="009733AF" w:rsidRPr="00E40927" w:rsidRDefault="009733AF" w:rsidP="00BD0B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Vlastiti prihodi od najma prostora realizirani su uz indeks 91,37</w:t>
      </w:r>
      <w:r w:rsidR="003C397B">
        <w:rPr>
          <w:rFonts w:ascii="Times New Roman" w:hAnsi="Times New Roman" w:cs="Times New Roman"/>
        </w:rPr>
        <w:t xml:space="preserve"> u odnosu na isto razdoblje prethodne godine</w:t>
      </w:r>
      <w:r w:rsidRPr="00E40927">
        <w:rPr>
          <w:rFonts w:ascii="Times New Roman" w:hAnsi="Times New Roman" w:cs="Times New Roman"/>
        </w:rPr>
        <w:t>, a u odnosu na godišnji plan sa 65,49%.</w:t>
      </w:r>
    </w:p>
    <w:p w14:paraId="1CB531B3" w14:textId="77777777" w:rsidR="0083120E" w:rsidRPr="00E40927" w:rsidRDefault="0083120E" w:rsidP="00B044B3">
      <w:pPr>
        <w:spacing w:after="0" w:line="240" w:lineRule="auto"/>
        <w:rPr>
          <w:rFonts w:ascii="Times New Roman" w:hAnsi="Times New Roman" w:cs="Times New Roman"/>
        </w:rPr>
      </w:pPr>
    </w:p>
    <w:p w14:paraId="39BB54E4" w14:textId="3A0D3E1D" w:rsidR="0083120E" w:rsidRPr="00E40927" w:rsidRDefault="0083120E" w:rsidP="00BD0B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Prihodi iz </w:t>
      </w:r>
      <w:r w:rsidR="00417D00" w:rsidRPr="00E40927">
        <w:rPr>
          <w:rFonts w:ascii="Times New Roman" w:hAnsi="Times New Roman" w:cs="Times New Roman"/>
        </w:rPr>
        <w:t>nadležnog proračuna u izvještajnom razdoblju u odnosu na planirane prihode 2025. godine ostvareni su sa 55,82%.</w:t>
      </w:r>
    </w:p>
    <w:p w14:paraId="1AE68D11" w14:textId="77777777" w:rsidR="00417D00" w:rsidRPr="00E40927" w:rsidRDefault="00417D00" w:rsidP="00B044B3">
      <w:pPr>
        <w:spacing w:after="0" w:line="240" w:lineRule="auto"/>
        <w:rPr>
          <w:rFonts w:ascii="Times New Roman" w:hAnsi="Times New Roman" w:cs="Times New Roman"/>
        </w:rPr>
      </w:pPr>
    </w:p>
    <w:p w14:paraId="3D8E94AA" w14:textId="4C63F103" w:rsidR="00417D00" w:rsidRPr="00E40927" w:rsidRDefault="00417D00" w:rsidP="00BD0B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Ukupni rashodi poslovanja u iznosu od 523.585,44 eura manj</w:t>
      </w:r>
      <w:r w:rsidR="00FE6D4E" w:rsidRPr="00E40927">
        <w:rPr>
          <w:rFonts w:ascii="Times New Roman" w:hAnsi="Times New Roman" w:cs="Times New Roman"/>
        </w:rPr>
        <w:t>i</w:t>
      </w:r>
      <w:r w:rsidRPr="00E40927">
        <w:rPr>
          <w:rFonts w:ascii="Times New Roman" w:hAnsi="Times New Roman" w:cs="Times New Roman"/>
        </w:rPr>
        <w:t xml:space="preserve"> su za  </w:t>
      </w:r>
      <w:r w:rsidR="003C397B">
        <w:rPr>
          <w:rFonts w:ascii="Times New Roman" w:hAnsi="Times New Roman" w:cs="Times New Roman"/>
        </w:rPr>
        <w:t>52,94</w:t>
      </w:r>
      <w:r w:rsidRPr="00E40927">
        <w:rPr>
          <w:rFonts w:ascii="Times New Roman" w:hAnsi="Times New Roman" w:cs="Times New Roman"/>
        </w:rPr>
        <w:t xml:space="preserve"> % u odnosu na godišnji financijski pl</w:t>
      </w:r>
      <w:r w:rsidR="00747412" w:rsidRPr="00E40927">
        <w:rPr>
          <w:rFonts w:ascii="Times New Roman" w:hAnsi="Times New Roman" w:cs="Times New Roman"/>
        </w:rPr>
        <w:t>an za 2025. godinu, čime isti nije prekoračen.</w:t>
      </w:r>
    </w:p>
    <w:p w14:paraId="3ED54062" w14:textId="77777777" w:rsidR="00E93504" w:rsidRPr="00E40927" w:rsidRDefault="00E93504" w:rsidP="00BD0B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0172CA" w14:textId="5A763519" w:rsidR="00E93504" w:rsidRPr="00E40927" w:rsidRDefault="00E93504" w:rsidP="00BD0B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Rashodi poslovanja sadrže:</w:t>
      </w:r>
    </w:p>
    <w:p w14:paraId="410DD500" w14:textId="2A329D9D" w:rsidR="00E93504" w:rsidRPr="00E40927" w:rsidRDefault="00E93504" w:rsidP="00E9350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Rashode za zaposlene</w:t>
      </w:r>
      <w:r w:rsidR="00FE6D4E" w:rsidRPr="00E40927">
        <w:rPr>
          <w:rFonts w:ascii="Times New Roman" w:hAnsi="Times New Roman" w:cs="Times New Roman"/>
        </w:rPr>
        <w:t>……………………………………….303.618,16 eura</w:t>
      </w:r>
    </w:p>
    <w:p w14:paraId="2C616894" w14:textId="5B1C2C17" w:rsidR="00E93504" w:rsidRPr="00E40927" w:rsidRDefault="00E93504" w:rsidP="00E9350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Materijalne rashode</w:t>
      </w:r>
      <w:r w:rsidR="00FE6D4E" w:rsidRPr="00E40927">
        <w:rPr>
          <w:rFonts w:ascii="Times New Roman" w:hAnsi="Times New Roman" w:cs="Times New Roman"/>
        </w:rPr>
        <w:t>………………………………………….219.332,18 eura</w:t>
      </w:r>
    </w:p>
    <w:p w14:paraId="5ACEC9DE" w14:textId="227AC7E7" w:rsidR="00E93504" w:rsidRPr="00E40927" w:rsidRDefault="00E93504" w:rsidP="00E9350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Financijske rashode</w:t>
      </w:r>
      <w:r w:rsidR="00FE6D4E" w:rsidRPr="00E40927">
        <w:rPr>
          <w:rFonts w:ascii="Times New Roman" w:hAnsi="Times New Roman" w:cs="Times New Roman"/>
        </w:rPr>
        <w:t>……………………………………………</w:t>
      </w:r>
      <w:r w:rsidR="00E40927">
        <w:rPr>
          <w:rFonts w:ascii="Times New Roman" w:hAnsi="Times New Roman" w:cs="Times New Roman"/>
        </w:rPr>
        <w:t>…</w:t>
      </w:r>
      <w:r w:rsidR="00FE6D4E" w:rsidRPr="00E40927">
        <w:rPr>
          <w:rFonts w:ascii="Times New Roman" w:hAnsi="Times New Roman" w:cs="Times New Roman"/>
        </w:rPr>
        <w:t xml:space="preserve">635,10 eura </w:t>
      </w:r>
    </w:p>
    <w:p w14:paraId="5A1B5BBB" w14:textId="77777777" w:rsidR="00E93504" w:rsidRPr="00E40927" w:rsidRDefault="00E93504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C1E3AC" w14:textId="57E5428D" w:rsidR="00E93504" w:rsidRPr="00E40927" w:rsidRDefault="00E93504" w:rsidP="00E93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Analizom izvršenja plana rashoda poslovanja vidljivo je da su najznačajniji rashodi za zaposlene u visini od 303.618,16 eura</w:t>
      </w:r>
      <w:r w:rsidR="009D68CF" w:rsidRPr="00E40927">
        <w:rPr>
          <w:rFonts w:ascii="Times New Roman" w:hAnsi="Times New Roman" w:cs="Times New Roman"/>
        </w:rPr>
        <w:t xml:space="preserve"> (indeks ostvarenja 47,06 % u odnosu na godišnji plan). </w:t>
      </w:r>
      <w:r w:rsidRPr="00E40927">
        <w:rPr>
          <w:rFonts w:ascii="Times New Roman" w:hAnsi="Times New Roman" w:cs="Times New Roman"/>
        </w:rPr>
        <w:t xml:space="preserve"> Na povećanje rashoda za zaposlene bitno je utjecalo povećanje  osnovice za izračun plaća od 1. siječnja 2025. godine za 8% te od 1. ožujka 2025. god. za dodatnih 15% u odnosu na prethodnu godinu.</w:t>
      </w:r>
    </w:p>
    <w:p w14:paraId="576BA703" w14:textId="75A3A44B" w:rsidR="00E93504" w:rsidRPr="00E40927" w:rsidRDefault="003D59B8" w:rsidP="00E93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Najveći udio u materijalnim rashodima </w:t>
      </w:r>
      <w:r w:rsidR="009D68CF" w:rsidRPr="00E40927">
        <w:rPr>
          <w:rFonts w:ascii="Times New Roman" w:hAnsi="Times New Roman" w:cs="Times New Roman"/>
        </w:rPr>
        <w:t xml:space="preserve">(indeks ostvarenja 47,84% u odnosu na godišnji plan) </w:t>
      </w:r>
      <w:r w:rsidRPr="00E40927">
        <w:rPr>
          <w:rFonts w:ascii="Times New Roman" w:hAnsi="Times New Roman" w:cs="Times New Roman"/>
        </w:rPr>
        <w:t xml:space="preserve">čine intelektualne usluge </w:t>
      </w:r>
      <w:r w:rsidR="009D68CF" w:rsidRPr="00E40927">
        <w:rPr>
          <w:rFonts w:ascii="Times New Roman" w:hAnsi="Times New Roman" w:cs="Times New Roman"/>
        </w:rPr>
        <w:t xml:space="preserve"> odnosno </w:t>
      </w:r>
      <w:r w:rsidRPr="00E40927">
        <w:rPr>
          <w:rFonts w:ascii="Times New Roman" w:hAnsi="Times New Roman" w:cs="Times New Roman"/>
        </w:rPr>
        <w:t>honorari i usluge studentskog servisa u visini od 128.917,69 eura.</w:t>
      </w:r>
    </w:p>
    <w:p w14:paraId="2344C753" w14:textId="77777777" w:rsidR="00A7333F" w:rsidRPr="00E40927" w:rsidRDefault="00D546AB" w:rsidP="00E93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Financijski rashodi </w:t>
      </w:r>
      <w:r w:rsidR="00C64441" w:rsidRPr="00E40927">
        <w:rPr>
          <w:rFonts w:ascii="Times New Roman" w:hAnsi="Times New Roman" w:cs="Times New Roman"/>
        </w:rPr>
        <w:t>realizirani u ovom izvještajnom razdoblju iznose 635,10 eura, a odnose se na proviziju banci za usluge platnog prometa</w:t>
      </w:r>
      <w:r w:rsidR="00A7333F" w:rsidRPr="00E40927">
        <w:rPr>
          <w:rFonts w:ascii="Times New Roman" w:hAnsi="Times New Roman" w:cs="Times New Roman"/>
        </w:rPr>
        <w:t>.</w:t>
      </w:r>
    </w:p>
    <w:p w14:paraId="21AB6DE9" w14:textId="77777777" w:rsidR="00A7333F" w:rsidRPr="00E40927" w:rsidRDefault="00A7333F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5C539E" w14:textId="382FDE1A" w:rsidR="009D68CF" w:rsidRDefault="00A7333F" w:rsidP="00E93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Rashodi za nabavu nefinancijske imovine iznose 8.708,95 eura i veći su za 27,95 % u odnosu na isto razdoblje prethodne godine</w:t>
      </w:r>
      <w:r w:rsidR="00B1362A" w:rsidRPr="00E40927">
        <w:rPr>
          <w:rFonts w:ascii="Times New Roman" w:hAnsi="Times New Roman" w:cs="Times New Roman"/>
        </w:rPr>
        <w:t>.</w:t>
      </w:r>
      <w:r w:rsidR="007C0882" w:rsidRPr="00E40927">
        <w:rPr>
          <w:rFonts w:ascii="Times New Roman" w:hAnsi="Times New Roman" w:cs="Times New Roman"/>
        </w:rPr>
        <w:t xml:space="preserve"> </w:t>
      </w:r>
      <w:r w:rsidR="00B1362A" w:rsidRPr="00E40927">
        <w:rPr>
          <w:rFonts w:ascii="Times New Roman" w:hAnsi="Times New Roman" w:cs="Times New Roman"/>
        </w:rPr>
        <w:t>Financirani su iz</w:t>
      </w:r>
      <w:r w:rsidR="007C0882" w:rsidRPr="00E40927">
        <w:rPr>
          <w:rFonts w:ascii="Times New Roman" w:hAnsi="Times New Roman" w:cs="Times New Roman"/>
        </w:rPr>
        <w:t xml:space="preserve"> </w:t>
      </w:r>
      <w:r w:rsidR="00B1362A" w:rsidRPr="00E40927">
        <w:rPr>
          <w:rFonts w:ascii="Times New Roman" w:hAnsi="Times New Roman" w:cs="Times New Roman"/>
        </w:rPr>
        <w:t xml:space="preserve">vlastitih i namjenskih prihoda. </w:t>
      </w:r>
      <w:r w:rsidRPr="00E40927">
        <w:rPr>
          <w:rFonts w:ascii="Times New Roman" w:hAnsi="Times New Roman" w:cs="Times New Roman"/>
        </w:rPr>
        <w:t xml:space="preserve"> </w:t>
      </w:r>
      <w:r w:rsidR="00C64441" w:rsidRPr="00E40927">
        <w:rPr>
          <w:rFonts w:ascii="Times New Roman" w:hAnsi="Times New Roman" w:cs="Times New Roman"/>
        </w:rPr>
        <w:t xml:space="preserve"> </w:t>
      </w:r>
    </w:p>
    <w:p w14:paraId="351BD867" w14:textId="77777777" w:rsidR="00E40927" w:rsidRDefault="00E40927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5A003B" w14:textId="77777777" w:rsidR="00E40927" w:rsidRDefault="00E40927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B2AC9A" w14:textId="77777777" w:rsidR="00E40927" w:rsidRDefault="00E40927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7AE5EF" w14:textId="77777777" w:rsidR="00E40927" w:rsidRPr="00E40927" w:rsidRDefault="00E40927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6BD1CC" w14:textId="77777777" w:rsidR="00F02B73" w:rsidRPr="00E40927" w:rsidRDefault="00F02B73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2A6062" w14:textId="5F73BCFE" w:rsidR="00F02B73" w:rsidRPr="00E40927" w:rsidRDefault="00F02B73" w:rsidP="00E935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40927">
        <w:rPr>
          <w:rFonts w:ascii="Times New Roman" w:hAnsi="Times New Roman" w:cs="Times New Roman"/>
          <w:b/>
          <w:bCs/>
        </w:rPr>
        <w:t>Izvještaj o ostvarenim prihodima i rashodima prema izvorima financiranja</w:t>
      </w:r>
    </w:p>
    <w:p w14:paraId="123A54E0" w14:textId="77777777" w:rsidR="009B3A34" w:rsidRPr="00E40927" w:rsidRDefault="009B3A34" w:rsidP="00E935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85F3CC6" w14:textId="49636E25" w:rsidR="009B3A34" w:rsidRPr="00E40927" w:rsidRDefault="009B3A34" w:rsidP="00E93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Ukupni prihodi u iznosu od 674.327,71 eura ostvareni su iz sljedećih izvora:</w:t>
      </w:r>
    </w:p>
    <w:p w14:paraId="442EF3B0" w14:textId="51C82215" w:rsidR="009B3A34" w:rsidRPr="00E40927" w:rsidRDefault="009B3A34" w:rsidP="00E93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11   Opći prihodi i primici……………………………………………496.149,48 eura</w:t>
      </w:r>
    </w:p>
    <w:p w14:paraId="2C3AC849" w14:textId="77888A23" w:rsidR="009B3A34" w:rsidRPr="00E40927" w:rsidRDefault="009B3A34" w:rsidP="00E93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31   Vlastiti prihodi……………………………………………………16.575,00 eura</w:t>
      </w:r>
    </w:p>
    <w:p w14:paraId="39FE1200" w14:textId="693CC226" w:rsidR="009B3A34" w:rsidRPr="00E40927" w:rsidRDefault="009B3A34" w:rsidP="00E93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43   Prihodi za posebne namjene………………………………</w:t>
      </w:r>
      <w:r w:rsidR="00E40927">
        <w:rPr>
          <w:rFonts w:ascii="Times New Roman" w:hAnsi="Times New Roman" w:cs="Times New Roman"/>
        </w:rPr>
        <w:t>…..</w:t>
      </w:r>
      <w:r w:rsidRPr="00E40927">
        <w:rPr>
          <w:rFonts w:ascii="Times New Roman" w:hAnsi="Times New Roman" w:cs="Times New Roman"/>
        </w:rPr>
        <w:t>.</w:t>
      </w:r>
      <w:r w:rsidR="00E40927">
        <w:rPr>
          <w:rFonts w:ascii="Times New Roman" w:hAnsi="Times New Roman" w:cs="Times New Roman"/>
        </w:rPr>
        <w:t>.</w:t>
      </w:r>
      <w:r w:rsidRPr="00E40927">
        <w:rPr>
          <w:rFonts w:ascii="Times New Roman" w:hAnsi="Times New Roman" w:cs="Times New Roman"/>
        </w:rPr>
        <w:t xml:space="preserve"> </w:t>
      </w:r>
      <w:r w:rsidR="00E40927">
        <w:rPr>
          <w:rFonts w:ascii="Times New Roman" w:hAnsi="Times New Roman" w:cs="Times New Roman"/>
        </w:rPr>
        <w:t xml:space="preserve"> </w:t>
      </w:r>
      <w:r w:rsidRPr="00E40927">
        <w:rPr>
          <w:rFonts w:ascii="Times New Roman" w:hAnsi="Times New Roman" w:cs="Times New Roman"/>
        </w:rPr>
        <w:t>107.203,23 eura</w:t>
      </w:r>
    </w:p>
    <w:p w14:paraId="40E321FB" w14:textId="7B83D87F" w:rsidR="009B3A34" w:rsidRPr="00E40927" w:rsidRDefault="009B3A34" w:rsidP="00E93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53   Pomoći iz državnog proračuna………………………………</w:t>
      </w:r>
      <w:r w:rsidR="00E40927">
        <w:rPr>
          <w:rFonts w:ascii="Times New Roman" w:hAnsi="Times New Roman" w:cs="Times New Roman"/>
        </w:rPr>
        <w:t>……</w:t>
      </w:r>
      <w:r w:rsidRPr="00E40927">
        <w:rPr>
          <w:rFonts w:ascii="Times New Roman" w:hAnsi="Times New Roman" w:cs="Times New Roman"/>
        </w:rPr>
        <w:t>14.400,00 eura</w:t>
      </w:r>
    </w:p>
    <w:p w14:paraId="63258489" w14:textId="3084945F" w:rsidR="009B3A34" w:rsidRPr="00E40927" w:rsidRDefault="009B3A34" w:rsidP="00E93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54   Pomoći iz županijskog proračuna……………………………</w:t>
      </w:r>
      <w:r w:rsidR="00E40927">
        <w:rPr>
          <w:rFonts w:ascii="Times New Roman" w:hAnsi="Times New Roman" w:cs="Times New Roman"/>
        </w:rPr>
        <w:t>..….</w:t>
      </w:r>
      <w:r w:rsidRPr="00E40927">
        <w:rPr>
          <w:rFonts w:ascii="Times New Roman" w:hAnsi="Times New Roman" w:cs="Times New Roman"/>
        </w:rPr>
        <w:t xml:space="preserve">40.000,00 eura </w:t>
      </w:r>
    </w:p>
    <w:p w14:paraId="358B2CE0" w14:textId="77777777" w:rsidR="009B3A34" w:rsidRPr="00E40927" w:rsidRDefault="009B3A34" w:rsidP="00E935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4EF8D6F" w14:textId="46738816" w:rsidR="00117B68" w:rsidRPr="00E40927" w:rsidRDefault="00117B68" w:rsidP="00E93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Prihodima Grada (opći prihodi i primici) pokriveni su rashodi za zaposlene, materijalni rashodi i financijski rashodi.</w:t>
      </w:r>
    </w:p>
    <w:p w14:paraId="6824C761" w14:textId="1BB0D84F" w:rsidR="00117B68" w:rsidRPr="00E40927" w:rsidRDefault="00117B68" w:rsidP="00E93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Vlastitim i namjenskim prihodima pokriveni su materijalni rashodi i rashodi za nabavu dugotrajne imovine.</w:t>
      </w:r>
    </w:p>
    <w:p w14:paraId="3AD32FE7" w14:textId="77777777" w:rsidR="007B5585" w:rsidRPr="00E40927" w:rsidRDefault="007B5585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789E77" w14:textId="77777777" w:rsidR="007B5585" w:rsidRPr="00E40927" w:rsidRDefault="007B5585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D79B45" w14:textId="60A20BF4" w:rsidR="007B5585" w:rsidRPr="00E40927" w:rsidRDefault="007B5585" w:rsidP="00E935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40927">
        <w:rPr>
          <w:rFonts w:ascii="Times New Roman" w:hAnsi="Times New Roman" w:cs="Times New Roman"/>
          <w:b/>
          <w:bCs/>
        </w:rPr>
        <w:t xml:space="preserve">Izvještaj o prihodima i rashodima prema funkcijskoj klasifikaciji </w:t>
      </w:r>
    </w:p>
    <w:p w14:paraId="7AA710E5" w14:textId="77777777" w:rsidR="009B3A34" w:rsidRPr="00E40927" w:rsidRDefault="009B3A34" w:rsidP="00E935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97BF47F" w14:textId="50B6E6DB" w:rsidR="00304013" w:rsidRPr="00E40927" w:rsidRDefault="00304013" w:rsidP="00E93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Sukladno funkcijskoj klasifikaciji, svi rashodi su svrstani na funkciji 082 Služba kulture u iznosu od 532.294,39 eura.</w:t>
      </w:r>
    </w:p>
    <w:p w14:paraId="335BBD5A" w14:textId="77777777" w:rsidR="00A940DE" w:rsidRPr="00E40927" w:rsidRDefault="00A940DE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D38D8A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CA890A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904FCD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372B5F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0AE3EB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D95A7C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0C1E5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9BC9F4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E9B15D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A091B3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5A7C10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C9810A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40AEA8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5B08A2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4541DF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5C6CBB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474B9F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D3A1E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52728B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3CE852" w14:textId="77777777" w:rsidR="00FA3D9D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ED4DA" w14:textId="77777777" w:rsidR="00E40927" w:rsidRDefault="00E40927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2D0C11" w14:textId="77777777" w:rsidR="00E40927" w:rsidRDefault="00E40927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0A52E8" w14:textId="77777777" w:rsidR="00E40927" w:rsidRDefault="00E40927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8D3DE7" w14:textId="77777777" w:rsidR="00E40927" w:rsidRDefault="00E40927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FDFDD5" w14:textId="77777777" w:rsidR="00E40927" w:rsidRPr="00E40927" w:rsidRDefault="00E40927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748EAA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BE9B25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E0BF91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3E5DC6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6979E7" w14:textId="77777777" w:rsidR="00A05735" w:rsidRPr="00E40927" w:rsidRDefault="00A05735" w:rsidP="00E935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E866C1C" w14:textId="77777777" w:rsidR="00A05735" w:rsidRPr="00E40927" w:rsidRDefault="00A05735" w:rsidP="00E935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F7BEA2" w14:textId="77777777" w:rsidR="00A05735" w:rsidRPr="00E40927" w:rsidRDefault="00A05735" w:rsidP="00E935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F1C38B5" w14:textId="77777777" w:rsidR="00A05735" w:rsidRPr="00E40927" w:rsidRDefault="00A05735" w:rsidP="00E935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45DEC1A" w14:textId="77777777" w:rsidR="00A05735" w:rsidRPr="00E40927" w:rsidRDefault="00A05735" w:rsidP="00E935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40E4179" w14:textId="28B86095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40927">
        <w:rPr>
          <w:rFonts w:ascii="Times New Roman" w:hAnsi="Times New Roman" w:cs="Times New Roman"/>
          <w:b/>
          <w:bCs/>
        </w:rPr>
        <w:t>OBRAZ</w:t>
      </w:r>
      <w:r w:rsidR="00A932E1" w:rsidRPr="00E40927">
        <w:rPr>
          <w:rFonts w:ascii="Times New Roman" w:hAnsi="Times New Roman" w:cs="Times New Roman"/>
          <w:b/>
          <w:bCs/>
        </w:rPr>
        <w:t xml:space="preserve">LOŽENJE POSEBNOG DIJELA </w:t>
      </w:r>
      <w:r w:rsidR="00D95092" w:rsidRPr="00E40927">
        <w:rPr>
          <w:rFonts w:ascii="Times New Roman" w:hAnsi="Times New Roman" w:cs="Times New Roman"/>
          <w:b/>
          <w:bCs/>
        </w:rPr>
        <w:t>IZVJEŠTAJA O IZVRŠENJU FINANCIJSKOG PLANA</w:t>
      </w:r>
    </w:p>
    <w:p w14:paraId="247A8929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C814543" w14:textId="77777777" w:rsidR="004F1DD8" w:rsidRPr="00E40927" w:rsidRDefault="004F1DD8" w:rsidP="004F1DD8">
      <w:pPr>
        <w:rPr>
          <w:rFonts w:ascii="Times New Roman" w:hAnsi="Times New Roman" w:cs="Times New Roman"/>
          <w:b/>
          <w:bCs/>
        </w:rPr>
      </w:pPr>
      <w:r w:rsidRPr="00E40927">
        <w:rPr>
          <w:rFonts w:ascii="Times New Roman" w:hAnsi="Times New Roman" w:cs="Times New Roman"/>
          <w:b/>
          <w:bCs/>
        </w:rPr>
        <w:t>Rashodi prema programskoj, ekonomskoj klasifikaciji i izvorima financiranja</w:t>
      </w:r>
    </w:p>
    <w:p w14:paraId="164B084A" w14:textId="77777777" w:rsidR="004F1DD8" w:rsidRPr="00E40927" w:rsidRDefault="004F1DD8" w:rsidP="004F1DD8">
      <w:pPr>
        <w:rPr>
          <w:rFonts w:ascii="Times New Roman" w:hAnsi="Times New Roman" w:cs="Times New Roman"/>
          <w:b/>
          <w:bCs/>
        </w:rPr>
      </w:pPr>
      <w:r w:rsidRPr="00E40927">
        <w:rPr>
          <w:rFonts w:ascii="Times New Roman" w:hAnsi="Times New Roman" w:cs="Times New Roman"/>
          <w:b/>
          <w:bCs/>
        </w:rPr>
        <w:t xml:space="preserve">Program: </w:t>
      </w:r>
      <w:r w:rsidRPr="00E40927">
        <w:rPr>
          <w:rFonts w:ascii="Times New Roman" w:hAnsi="Times New Roman" w:cs="Times New Roman"/>
        </w:rPr>
        <w:t>3500 Kazališna i glazbeno scenska djelatnost</w:t>
      </w:r>
    </w:p>
    <w:p w14:paraId="5789B667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927">
        <w:rPr>
          <w:rFonts w:ascii="Times New Roman" w:hAnsi="Times New Roman" w:cs="Times New Roman"/>
          <w:b/>
          <w:bCs/>
        </w:rPr>
        <w:t xml:space="preserve">Aktivnost: </w:t>
      </w:r>
      <w:r w:rsidRPr="00E40927">
        <w:rPr>
          <w:rFonts w:ascii="Times New Roman" w:hAnsi="Times New Roman" w:cs="Times New Roman"/>
        </w:rPr>
        <w:t>A350001 Djelatnost HNK, GKM, GKL</w:t>
      </w:r>
    </w:p>
    <w:p w14:paraId="59277E1C" w14:textId="304C5465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  <w:b/>
          <w:bCs/>
        </w:rPr>
        <w:t>Planska vrijednost 2025.:</w:t>
      </w:r>
      <w:r w:rsidR="00A53C41" w:rsidRPr="00E40927">
        <w:rPr>
          <w:rFonts w:ascii="Times New Roman" w:hAnsi="Times New Roman" w:cs="Times New Roman"/>
          <w:b/>
          <w:bCs/>
        </w:rPr>
        <w:t xml:space="preserve"> </w:t>
      </w:r>
      <w:r w:rsidR="00A53C41" w:rsidRPr="00E40927">
        <w:rPr>
          <w:rFonts w:ascii="Times New Roman" w:hAnsi="Times New Roman" w:cs="Times New Roman"/>
        </w:rPr>
        <w:t>259.400,00 eura</w:t>
      </w:r>
    </w:p>
    <w:p w14:paraId="5B1DD934" w14:textId="633B1636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927">
        <w:rPr>
          <w:rFonts w:ascii="Times New Roman" w:hAnsi="Times New Roman" w:cs="Times New Roman"/>
          <w:b/>
          <w:bCs/>
        </w:rPr>
        <w:t xml:space="preserve">Realizacija 1 -6/2025.: </w:t>
      </w:r>
      <w:r w:rsidRPr="00E40927">
        <w:rPr>
          <w:rFonts w:ascii="Times New Roman" w:hAnsi="Times New Roman" w:cs="Times New Roman"/>
        </w:rPr>
        <w:t xml:space="preserve"> </w:t>
      </w:r>
      <w:r w:rsidR="00A53C41" w:rsidRPr="00E40927">
        <w:rPr>
          <w:rFonts w:ascii="Times New Roman" w:hAnsi="Times New Roman" w:cs="Times New Roman"/>
        </w:rPr>
        <w:t>210.799,35</w:t>
      </w:r>
      <w:r w:rsidRPr="00E40927">
        <w:rPr>
          <w:rFonts w:ascii="Times New Roman" w:hAnsi="Times New Roman" w:cs="Times New Roman"/>
        </w:rPr>
        <w:t xml:space="preserve"> eura</w:t>
      </w:r>
    </w:p>
    <w:p w14:paraId="23228259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EBC11F" w14:textId="324A7E90" w:rsidR="004F1DD8" w:rsidRPr="00E40927" w:rsidRDefault="004F1DD8" w:rsidP="004F1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  <w:b/>
          <w:bCs/>
        </w:rPr>
        <w:t xml:space="preserve">Obrazloženje: </w:t>
      </w:r>
      <w:r w:rsidRPr="00E40927">
        <w:rPr>
          <w:rFonts w:ascii="Times New Roman" w:hAnsi="Times New Roman" w:cs="Times New Roman"/>
        </w:rPr>
        <w:t xml:space="preserve">U 2025. godini Kazalište je obavljalo svoju redovnu djelatnost s naglaskom na edukativnim komponentama u razvoju mladih te kulturnim sadržajima za djecu i mlade. </w:t>
      </w:r>
    </w:p>
    <w:p w14:paraId="095CBB93" w14:textId="77777777" w:rsidR="004F1DD8" w:rsidRPr="00E40927" w:rsidRDefault="004F1DD8" w:rsidP="004F1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Svi rashodi redovne djelatnosti realizirani su unutar planskih okvira.</w:t>
      </w:r>
    </w:p>
    <w:p w14:paraId="4594ACCD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</w:p>
    <w:p w14:paraId="73B6095D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  Premijerni i reprizni program</w:t>
      </w:r>
    </w:p>
    <w:p w14:paraId="29922D46" w14:textId="606CB3B3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  Ciljevi provedbe programa: Repertoarni kontinuitet koji njeguje hrvatsku i svjetsku dramsku baštinu </w:t>
      </w:r>
    </w:p>
    <w:p w14:paraId="67DF8CE7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1965"/>
      </w:tblGrid>
      <w:tr w:rsidR="004F1DD8" w:rsidRPr="00E40927" w14:paraId="317A0615" w14:textId="77777777" w:rsidTr="004D1034">
        <w:trPr>
          <w:trHeight w:val="7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2D55C9" w14:textId="77777777" w:rsidR="004F1DD8" w:rsidRPr="00E40927" w:rsidRDefault="004F1DD8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Pokazatelj rezultata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40A7A9" w14:textId="77777777" w:rsidR="004F1DD8" w:rsidRPr="00E40927" w:rsidRDefault="004F1DD8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Definicija pokazatelja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6CB53F" w14:textId="6361E67C" w:rsidR="004F1DD8" w:rsidRPr="00E40927" w:rsidRDefault="004F1DD8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Planska vrijednost 2025.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71E3DD" w14:textId="77777777" w:rsidR="004F1DD8" w:rsidRPr="00E40927" w:rsidRDefault="004F1DD8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Realizacija</w:t>
            </w:r>
          </w:p>
          <w:p w14:paraId="243F750C" w14:textId="0B2304EA" w:rsidR="004F1DD8" w:rsidRPr="00E40927" w:rsidRDefault="004F1DD8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 1 – 6/2025.</w:t>
            </w:r>
          </w:p>
        </w:tc>
      </w:tr>
      <w:tr w:rsidR="004F1DD8" w:rsidRPr="00E40927" w14:paraId="77562E92" w14:textId="77777777" w:rsidTr="004D103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1A5D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Broj premijera i obnova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273F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Produciramo okvirom predviđen broj premijernih naslova te obnova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5DF9" w14:textId="7E40138A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6350EB"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FB3E" w14:textId="7B3A9D93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6350EB"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4F1DD8" w:rsidRPr="00E40927" w14:paraId="26C7AA78" w14:textId="77777777" w:rsidTr="004D103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87F5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Ukupan broj naslova u godini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9D31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Uz zadane parametre premijernih produkcija održavamo kontinuitet broja repriznih naslova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3CD0" w14:textId="5282AB51" w:rsidR="004F1DD8" w:rsidRPr="00E40927" w:rsidRDefault="006350EB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D380" w14:textId="7DAD189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6350EB"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</w:tr>
      <w:tr w:rsidR="004F1DD8" w:rsidRPr="00E40927" w14:paraId="4B282FA1" w14:textId="77777777" w:rsidTr="004D103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96AF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izvedbi u godini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904A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180 određeno okvirom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431E" w14:textId="6D5491E6" w:rsidR="004F1DD8" w:rsidRPr="00E40927" w:rsidRDefault="006350EB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C6BE" w14:textId="77A8504B" w:rsidR="004F1DD8" w:rsidRPr="00E40927" w:rsidRDefault="006350EB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83</w:t>
            </w:r>
          </w:p>
        </w:tc>
      </w:tr>
      <w:tr w:rsidR="004F1DD8" w:rsidRPr="00E40927" w14:paraId="71A14A4D" w14:textId="77777777" w:rsidTr="004D103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0DB3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 Ukupan broj gledatelja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808B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Popunjenost gledališta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1948" w14:textId="29FDB0B1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AF40" w14:textId="6AE8A164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2898311F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F1DD8" w:rsidRPr="00E40927" w14:paraId="1440DBBB" w14:textId="77777777" w:rsidTr="004D103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5638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9211" w14:textId="703AD3A1" w:rsidR="004F1DD8" w:rsidRPr="00E40927" w:rsidRDefault="007614C6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42FC" w14:textId="18AE715C" w:rsidR="004F1DD8" w:rsidRPr="00E40927" w:rsidRDefault="006350EB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88DB" w14:textId="1DC59672" w:rsidR="004F1DD8" w:rsidRPr="00E40927" w:rsidRDefault="006350EB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85%</w:t>
            </w:r>
          </w:p>
        </w:tc>
      </w:tr>
    </w:tbl>
    <w:p w14:paraId="173A41D2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</w:p>
    <w:p w14:paraId="30FBC133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</w:p>
    <w:p w14:paraId="452F85F0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</w:p>
    <w:p w14:paraId="46C45CE8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 Djelatnost dramskih i plesnog studija</w:t>
      </w:r>
    </w:p>
    <w:p w14:paraId="762D13C8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 Ciljevi provedbe programa: Jačanje prisutnosti dramskih i plesnih vještina kod građanstva s              naglaskom na djecu i mlade</w:t>
      </w:r>
    </w:p>
    <w:p w14:paraId="3A5CE840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  </w:t>
      </w: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1965"/>
      </w:tblGrid>
      <w:tr w:rsidR="004F1DD8" w:rsidRPr="00E40927" w14:paraId="138DF8F0" w14:textId="77777777" w:rsidTr="004D1034">
        <w:trPr>
          <w:trHeight w:val="7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46BE30" w14:textId="77777777" w:rsidR="004F1DD8" w:rsidRPr="00E40927" w:rsidRDefault="004F1DD8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Pokazatelj rezultata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FAF03C" w14:textId="77777777" w:rsidR="004F1DD8" w:rsidRPr="00E40927" w:rsidRDefault="004F1DD8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Definicija pokazatelja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DEFB80" w14:textId="6A25E8ED" w:rsidR="004F1DD8" w:rsidRPr="00E40927" w:rsidRDefault="004F1DD8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Planska vrijednost 2025.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631ED7" w14:textId="77777777" w:rsidR="004F1DD8" w:rsidRPr="00E40927" w:rsidRDefault="004F1DD8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Realizacija</w:t>
            </w:r>
          </w:p>
          <w:p w14:paraId="50A2E091" w14:textId="1A4D43CE" w:rsidR="004F1DD8" w:rsidRPr="00E40927" w:rsidRDefault="004F1DD8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 1 – 6/2025</w:t>
            </w:r>
          </w:p>
        </w:tc>
      </w:tr>
      <w:tr w:rsidR="004F1DD8" w:rsidRPr="00E40927" w14:paraId="1CA1AEB1" w14:textId="77777777" w:rsidTr="004D1034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D5FF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 grupa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6410" w14:textId="1E120471" w:rsidR="004F1DD8" w:rsidRPr="00E40927" w:rsidRDefault="00737CE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 u grupama prema dobnoj granici polaznika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9E25" w14:textId="41EA151E" w:rsidR="004F1DD8" w:rsidRPr="00E40927" w:rsidRDefault="00737CE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AD3B" w14:textId="41197619" w:rsidR="004F1DD8" w:rsidRPr="00E40927" w:rsidRDefault="00737CE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</w:t>
            </w:r>
          </w:p>
        </w:tc>
      </w:tr>
      <w:tr w:rsidR="004F1DD8" w:rsidRPr="00E40927" w14:paraId="3E3EB402" w14:textId="77777777" w:rsidTr="004D103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7254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polaznika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B291" w14:textId="3994CA6F" w:rsidR="004F1DD8" w:rsidRPr="00E40927" w:rsidRDefault="00737CE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Temeljeno na kvaliteti dramskih studija kontinuirano se povećava broj polaznika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4B69" w14:textId="045503A7" w:rsidR="004F1DD8" w:rsidRPr="00E40927" w:rsidRDefault="00737CE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A063" w14:textId="4347CFE0" w:rsidR="004F1DD8" w:rsidRPr="00E40927" w:rsidRDefault="007614C6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450</w:t>
            </w:r>
          </w:p>
        </w:tc>
      </w:tr>
      <w:tr w:rsidR="004F1DD8" w:rsidRPr="00E40927" w14:paraId="3DEEA86D" w14:textId="77777777" w:rsidTr="004D103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737E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562E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FF66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B9FB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F1DD8" w:rsidRPr="00E40927" w14:paraId="588D1320" w14:textId="77777777" w:rsidTr="004D103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3A10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 završnih satova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30D4" w14:textId="2A161934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Broj završnih satova </w:t>
            </w:r>
            <w:r w:rsidR="007614C6"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odgovara broju polaznika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3DFB" w14:textId="043C7334" w:rsidR="004F1DD8" w:rsidRPr="00E40927" w:rsidRDefault="007614C6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C7E3" w14:textId="404CF9E9" w:rsidR="004F1DD8" w:rsidRPr="00E40927" w:rsidRDefault="007614C6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</w:t>
            </w:r>
          </w:p>
        </w:tc>
      </w:tr>
    </w:tbl>
    <w:p w14:paraId="37238D4A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</w:p>
    <w:p w14:paraId="69F0217A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</w:p>
    <w:p w14:paraId="3C413E1B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</w:p>
    <w:p w14:paraId="02F96127" w14:textId="77777777" w:rsidR="00000245" w:rsidRDefault="00000245" w:rsidP="004F1DD8">
      <w:pPr>
        <w:spacing w:after="0" w:line="240" w:lineRule="auto"/>
        <w:rPr>
          <w:rFonts w:ascii="Times New Roman" w:hAnsi="Times New Roman" w:cs="Times New Roman"/>
        </w:rPr>
      </w:pPr>
    </w:p>
    <w:p w14:paraId="2DF86428" w14:textId="4EB4A3B6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Gostovanja kazališnih predstava u </w:t>
      </w:r>
      <w:r w:rsidR="00CE614A" w:rsidRPr="00E40927">
        <w:rPr>
          <w:rFonts w:ascii="Times New Roman" w:hAnsi="Times New Roman" w:cs="Times New Roman"/>
        </w:rPr>
        <w:t>Z</w:t>
      </w:r>
      <w:r w:rsidRPr="00E40927">
        <w:rPr>
          <w:rFonts w:ascii="Times New Roman" w:hAnsi="Times New Roman" w:cs="Times New Roman"/>
        </w:rPr>
        <w:t>emlji i inozemstvu</w:t>
      </w:r>
    </w:p>
    <w:p w14:paraId="2D271DE9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Ciljevi provedbe programa: Održavanje kulture kazališta u sredinama van središta, inozemstvu i širenje dramske produkcije</w:t>
      </w:r>
    </w:p>
    <w:p w14:paraId="50B34325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1965"/>
      </w:tblGrid>
      <w:tr w:rsidR="004F1DD8" w:rsidRPr="00E40927" w14:paraId="7486C409" w14:textId="77777777" w:rsidTr="004D1034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23B192" w14:textId="77777777" w:rsidR="004F1DD8" w:rsidRPr="00E40927" w:rsidRDefault="004F1DD8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5FDA52" w14:textId="77777777" w:rsidR="004F1DD8" w:rsidRPr="00E40927" w:rsidRDefault="004F1DD8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47630A" w14:textId="10032E17" w:rsidR="004F1DD8" w:rsidRPr="00E40927" w:rsidRDefault="004F1DD8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Planska vrijednost 202</w:t>
            </w:r>
            <w:r w:rsidR="005668F8"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5</w:t>
            </w: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AF5C03" w14:textId="77777777" w:rsidR="004F1DD8" w:rsidRPr="00E40927" w:rsidRDefault="004F1DD8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Realizacija</w:t>
            </w:r>
          </w:p>
          <w:p w14:paraId="5F69AFB6" w14:textId="1206172D" w:rsidR="004F1DD8" w:rsidRPr="00E40927" w:rsidRDefault="004F1DD8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 1 – 6/202</w:t>
            </w:r>
            <w:r w:rsidR="005668F8"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5</w:t>
            </w: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.</w:t>
            </w:r>
          </w:p>
        </w:tc>
      </w:tr>
      <w:tr w:rsidR="004F1DD8" w:rsidRPr="00E40927" w14:paraId="62B3B454" w14:textId="77777777" w:rsidTr="004D1034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9530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 gostovanja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3F75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Gostovanje u sredinama kojima kazalište nije lako dostupno u zemlji i inozemstvu. </w:t>
            </w:r>
          </w:p>
          <w:p w14:paraId="448A506F" w14:textId="77777777" w:rsidR="004F1DD8" w:rsidRPr="00E40927" w:rsidRDefault="004F1DD8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 međunarodne kulturne suradnje – igranje predstava iz produkcije Kazališta na hrvatskom jeziku u europskim kazalištima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7F81" w14:textId="03687360" w:rsidR="004F1DD8" w:rsidRPr="00E40927" w:rsidRDefault="00CE614A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2EC8" w14:textId="0F30021B" w:rsidR="004F1DD8" w:rsidRPr="00E40927" w:rsidRDefault="00CE614A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</w:tr>
    </w:tbl>
    <w:p w14:paraId="2319D628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</w:p>
    <w:p w14:paraId="313975A1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</w:p>
    <w:p w14:paraId="2E63BDAC" w14:textId="51DD9EEC" w:rsidR="005668F8" w:rsidRPr="00E40927" w:rsidRDefault="005668F8" w:rsidP="003169B3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Gostovanja drugih kazališta u Gradskom kazalištu mladih (lokalna organizacija događaja)</w:t>
      </w:r>
    </w:p>
    <w:p w14:paraId="4D71C6B6" w14:textId="51468945" w:rsidR="003169B3" w:rsidRPr="00E40927" w:rsidRDefault="003169B3" w:rsidP="003169B3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Ciljevi provedbe programa: </w:t>
      </w:r>
      <w:r w:rsidR="00EA72CB" w:rsidRPr="00E40927">
        <w:rPr>
          <w:rFonts w:ascii="Times New Roman" w:hAnsi="Times New Roman" w:cs="Times New Roman"/>
        </w:rPr>
        <w:t>Umrežavanje kazališnih programa drugih produkcija s repertoarom Gradskog kazališta mladih te razmjena kulturnih sadržaja sa svrhom proširenja kulturne ponude u Gradu Splitu</w:t>
      </w:r>
    </w:p>
    <w:p w14:paraId="455AEB18" w14:textId="77777777" w:rsidR="005668F8" w:rsidRPr="00E40927" w:rsidRDefault="005668F8" w:rsidP="004F1DD8">
      <w:pPr>
        <w:rPr>
          <w:rFonts w:ascii="Times New Roman" w:hAnsi="Times New Roman" w:cs="Times New Roman"/>
        </w:rPr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2722"/>
        <w:gridCol w:w="2873"/>
        <w:gridCol w:w="2118"/>
        <w:gridCol w:w="1965"/>
      </w:tblGrid>
      <w:tr w:rsidR="003169B3" w:rsidRPr="00E40927" w14:paraId="37E65B21" w14:textId="77777777" w:rsidTr="004D1034">
        <w:trPr>
          <w:trHeight w:val="7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2103C2" w14:textId="77777777" w:rsidR="003169B3" w:rsidRPr="00E40927" w:rsidRDefault="003169B3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Pokazatelj rezultata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9A2C60" w14:textId="77777777" w:rsidR="003169B3" w:rsidRPr="00E40927" w:rsidRDefault="003169B3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Definicija pokazatelja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A5454E" w14:textId="77777777" w:rsidR="003169B3" w:rsidRPr="00E40927" w:rsidRDefault="003169B3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Planska vrijednost 2025.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608080" w14:textId="77777777" w:rsidR="003169B3" w:rsidRPr="00E40927" w:rsidRDefault="003169B3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Realizacija</w:t>
            </w:r>
          </w:p>
          <w:p w14:paraId="7F2E8D0E" w14:textId="77777777" w:rsidR="003169B3" w:rsidRPr="00E40927" w:rsidRDefault="003169B3" w:rsidP="004D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 1 – 6/2025.</w:t>
            </w:r>
          </w:p>
        </w:tc>
      </w:tr>
      <w:tr w:rsidR="003169B3" w:rsidRPr="00E40927" w14:paraId="6EDC707E" w14:textId="77777777" w:rsidTr="004D1034">
        <w:trPr>
          <w:trHeight w:val="31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E35F" w14:textId="77777777" w:rsidR="003169B3" w:rsidRPr="00E40927" w:rsidRDefault="003169B3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 gostovanja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08DD" w14:textId="08B84AB0" w:rsidR="003169B3" w:rsidRPr="00E40927" w:rsidRDefault="00EA72CB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 gostovanja drugih kazališta u Gradskom kazalištu mladih usmjeren na širenje kazališne produkcije u Gradu Splitu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D8EE" w14:textId="2115E78E" w:rsidR="003169B3" w:rsidRPr="00E40927" w:rsidRDefault="00EA72CB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09B6" w14:textId="6060ED1A" w:rsidR="003169B3" w:rsidRPr="00E40927" w:rsidRDefault="00EA72CB" w:rsidP="004D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409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</w:tbl>
    <w:p w14:paraId="473A2B88" w14:textId="77777777" w:rsidR="005668F8" w:rsidRPr="00E40927" w:rsidRDefault="005668F8" w:rsidP="004F1DD8">
      <w:pPr>
        <w:rPr>
          <w:rFonts w:ascii="Times New Roman" w:hAnsi="Times New Roman" w:cs="Times New Roman"/>
          <w:b/>
          <w:bCs/>
        </w:rPr>
      </w:pPr>
    </w:p>
    <w:p w14:paraId="47F70E84" w14:textId="77777777" w:rsidR="005668F8" w:rsidRPr="00E40927" w:rsidRDefault="005668F8" w:rsidP="004F1DD8">
      <w:pPr>
        <w:rPr>
          <w:rFonts w:ascii="Times New Roman" w:hAnsi="Times New Roman" w:cs="Times New Roman"/>
          <w:b/>
          <w:bCs/>
        </w:rPr>
      </w:pPr>
    </w:p>
    <w:p w14:paraId="046264B4" w14:textId="0817D332" w:rsidR="004F1DD8" w:rsidRPr="00E40927" w:rsidRDefault="004F1DD8" w:rsidP="004F1DD8">
      <w:pPr>
        <w:rPr>
          <w:rFonts w:ascii="Times New Roman" w:hAnsi="Times New Roman" w:cs="Times New Roman"/>
          <w:b/>
          <w:bCs/>
        </w:rPr>
      </w:pPr>
      <w:r w:rsidRPr="00E40927">
        <w:rPr>
          <w:rFonts w:ascii="Times New Roman" w:hAnsi="Times New Roman" w:cs="Times New Roman"/>
          <w:b/>
          <w:bCs/>
        </w:rPr>
        <w:t xml:space="preserve">Program: </w:t>
      </w:r>
      <w:r w:rsidRPr="00E40927">
        <w:rPr>
          <w:rFonts w:ascii="Times New Roman" w:hAnsi="Times New Roman" w:cs="Times New Roman"/>
        </w:rPr>
        <w:t>A3505 Stručna tijela i vijeća</w:t>
      </w:r>
    </w:p>
    <w:p w14:paraId="4DBDFE3E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  <w:b/>
          <w:bCs/>
        </w:rPr>
        <w:t xml:space="preserve">Aktivnost: </w:t>
      </w:r>
      <w:r w:rsidRPr="00E40927">
        <w:rPr>
          <w:rFonts w:ascii="Times New Roman" w:hAnsi="Times New Roman" w:cs="Times New Roman"/>
        </w:rPr>
        <w:t xml:space="preserve">A350501 Upravna i kazališna vijeća </w:t>
      </w:r>
    </w:p>
    <w:p w14:paraId="0CCF7ADA" w14:textId="7509E821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927">
        <w:rPr>
          <w:rFonts w:ascii="Times New Roman" w:hAnsi="Times New Roman" w:cs="Times New Roman"/>
          <w:b/>
          <w:bCs/>
        </w:rPr>
        <w:t>Planska vrijednost 202</w:t>
      </w:r>
      <w:r w:rsidR="00FB04A7" w:rsidRPr="00E40927">
        <w:rPr>
          <w:rFonts w:ascii="Times New Roman" w:hAnsi="Times New Roman" w:cs="Times New Roman"/>
          <w:b/>
          <w:bCs/>
        </w:rPr>
        <w:t>5</w:t>
      </w:r>
      <w:r w:rsidRPr="00E40927">
        <w:rPr>
          <w:rFonts w:ascii="Times New Roman" w:hAnsi="Times New Roman" w:cs="Times New Roman"/>
          <w:b/>
          <w:bCs/>
        </w:rPr>
        <w:t xml:space="preserve">.: </w:t>
      </w:r>
      <w:r w:rsidRPr="00E40927">
        <w:rPr>
          <w:rFonts w:ascii="Times New Roman" w:hAnsi="Times New Roman" w:cs="Times New Roman"/>
        </w:rPr>
        <w:t xml:space="preserve"> </w:t>
      </w:r>
      <w:r w:rsidR="00FB04A7" w:rsidRPr="00E40927">
        <w:rPr>
          <w:rFonts w:ascii="Times New Roman" w:hAnsi="Times New Roman" w:cs="Times New Roman"/>
        </w:rPr>
        <w:t>7</w:t>
      </w:r>
      <w:r w:rsidRPr="00E40927">
        <w:rPr>
          <w:rFonts w:ascii="Times New Roman" w:hAnsi="Times New Roman" w:cs="Times New Roman"/>
        </w:rPr>
        <w:t>.900,00 eura</w:t>
      </w:r>
    </w:p>
    <w:p w14:paraId="0EA8A702" w14:textId="5464959D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927">
        <w:rPr>
          <w:rFonts w:ascii="Times New Roman" w:hAnsi="Times New Roman" w:cs="Times New Roman"/>
          <w:b/>
          <w:bCs/>
        </w:rPr>
        <w:t>Realizacija 1 -6/202</w:t>
      </w:r>
      <w:r w:rsidR="00FB04A7" w:rsidRPr="00E40927">
        <w:rPr>
          <w:rFonts w:ascii="Times New Roman" w:hAnsi="Times New Roman" w:cs="Times New Roman"/>
          <w:b/>
          <w:bCs/>
        </w:rPr>
        <w:t>5</w:t>
      </w:r>
      <w:r w:rsidRPr="00E40927">
        <w:rPr>
          <w:rFonts w:ascii="Times New Roman" w:hAnsi="Times New Roman" w:cs="Times New Roman"/>
          <w:b/>
          <w:bCs/>
        </w:rPr>
        <w:t xml:space="preserve">.: </w:t>
      </w:r>
      <w:r w:rsidR="00FB04A7" w:rsidRPr="00E40927">
        <w:rPr>
          <w:rFonts w:ascii="Times New Roman" w:hAnsi="Times New Roman" w:cs="Times New Roman"/>
        </w:rPr>
        <w:t>529,69</w:t>
      </w:r>
      <w:r w:rsidRPr="00E40927">
        <w:rPr>
          <w:rFonts w:ascii="Times New Roman" w:hAnsi="Times New Roman" w:cs="Times New Roman"/>
        </w:rPr>
        <w:t xml:space="preserve"> eura</w:t>
      </w:r>
    </w:p>
    <w:p w14:paraId="771BB8D6" w14:textId="77777777" w:rsidR="004F1DD8" w:rsidRPr="00E40927" w:rsidRDefault="004F1DD8" w:rsidP="004F1DD8">
      <w:pPr>
        <w:rPr>
          <w:rFonts w:ascii="Times New Roman" w:hAnsi="Times New Roman" w:cs="Times New Roman"/>
          <w:b/>
          <w:bCs/>
        </w:rPr>
      </w:pPr>
    </w:p>
    <w:p w14:paraId="7D8EE406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927">
        <w:rPr>
          <w:rFonts w:ascii="Times New Roman" w:hAnsi="Times New Roman" w:cs="Times New Roman"/>
          <w:b/>
          <w:bCs/>
        </w:rPr>
        <w:t xml:space="preserve">Obrazloženje: </w:t>
      </w:r>
      <w:r w:rsidRPr="00E40927">
        <w:rPr>
          <w:rFonts w:ascii="Times New Roman" w:hAnsi="Times New Roman" w:cs="Times New Roman"/>
        </w:rPr>
        <w:t>Naknada članovima</w:t>
      </w:r>
      <w:r w:rsidRPr="00E40927">
        <w:rPr>
          <w:rFonts w:ascii="Times New Roman" w:hAnsi="Times New Roman" w:cs="Times New Roman"/>
          <w:b/>
          <w:bCs/>
        </w:rPr>
        <w:t xml:space="preserve"> </w:t>
      </w:r>
      <w:r w:rsidRPr="00E40927">
        <w:rPr>
          <w:rFonts w:ascii="Times New Roman" w:hAnsi="Times New Roman" w:cs="Times New Roman"/>
        </w:rPr>
        <w:t>Kazališnog vijeća plaćala se sukladno održanim sjednicama</w:t>
      </w:r>
      <w:r w:rsidRPr="00E40927">
        <w:rPr>
          <w:rFonts w:ascii="Times New Roman" w:hAnsi="Times New Roman" w:cs="Times New Roman"/>
          <w:b/>
          <w:bCs/>
        </w:rPr>
        <w:t xml:space="preserve"> </w:t>
      </w:r>
      <w:r w:rsidRPr="00E40927">
        <w:rPr>
          <w:rFonts w:ascii="Times New Roman" w:hAnsi="Times New Roman" w:cs="Times New Roman"/>
        </w:rPr>
        <w:t>unutar</w:t>
      </w:r>
      <w:r w:rsidRPr="00E40927">
        <w:rPr>
          <w:rFonts w:ascii="Times New Roman" w:hAnsi="Times New Roman" w:cs="Times New Roman"/>
          <w:b/>
          <w:bCs/>
        </w:rPr>
        <w:t xml:space="preserve"> </w:t>
      </w:r>
      <w:r w:rsidRPr="00E40927">
        <w:rPr>
          <w:rFonts w:ascii="Times New Roman" w:hAnsi="Times New Roman" w:cs="Times New Roman"/>
        </w:rPr>
        <w:t>planom zadanog okvira.</w:t>
      </w:r>
    </w:p>
    <w:p w14:paraId="6DCEA4CD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953899" w14:textId="77777777" w:rsidR="004F1DD8" w:rsidRPr="00E40927" w:rsidRDefault="004F1DD8" w:rsidP="004F1DD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5AB4C9" w14:textId="77777777" w:rsidR="00FA3D9D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231E4A" w14:textId="77777777" w:rsidR="00000245" w:rsidRDefault="00000245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50B5A0" w14:textId="77777777" w:rsidR="00000245" w:rsidRDefault="00000245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C98F0E" w14:textId="77777777" w:rsidR="00000245" w:rsidRDefault="00000245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A32CA5" w14:textId="77777777" w:rsidR="00000245" w:rsidRDefault="00000245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E62A30" w14:textId="77777777" w:rsidR="00000245" w:rsidRDefault="00000245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3EA884" w14:textId="77777777" w:rsidR="00000245" w:rsidRDefault="00000245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6A9F51" w14:textId="77777777" w:rsidR="00000245" w:rsidRDefault="00000245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56DC65" w14:textId="2D249E40" w:rsidR="00FA3D9D" w:rsidRPr="00E40927" w:rsidRDefault="002F204C" w:rsidP="00E935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40927">
        <w:rPr>
          <w:rFonts w:ascii="Times New Roman" w:hAnsi="Times New Roman" w:cs="Times New Roman"/>
          <w:b/>
          <w:bCs/>
        </w:rPr>
        <w:t>Posebni izvještaji</w:t>
      </w:r>
    </w:p>
    <w:p w14:paraId="63FE362C" w14:textId="77777777" w:rsidR="00EB04B6" w:rsidRPr="00E40927" w:rsidRDefault="00EB04B6" w:rsidP="00EB04B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56CCB81" w14:textId="3B74CB4C" w:rsidR="00EB04B6" w:rsidRPr="00E40927" w:rsidRDefault="00EB04B6" w:rsidP="00EB04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Posebni izvještaji u polugodišnjem izvještaju o izvršenju financijskog plana: </w:t>
      </w:r>
    </w:p>
    <w:p w14:paraId="69C81154" w14:textId="77777777" w:rsidR="00EB04B6" w:rsidRPr="00E40927" w:rsidRDefault="00EB04B6" w:rsidP="00EB04B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Izvještaj o zaduživanju na domaćem i stranom tržištu novca i kapitala</w:t>
      </w:r>
    </w:p>
    <w:p w14:paraId="3B4DB6AE" w14:textId="77777777" w:rsidR="00EB04B6" w:rsidRPr="00E40927" w:rsidRDefault="00EB04B6" w:rsidP="00EB04B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Izvještaj o korištenju sredstava fondova Europske unije</w:t>
      </w:r>
    </w:p>
    <w:p w14:paraId="2F661205" w14:textId="77777777" w:rsidR="00EB04B6" w:rsidRPr="00E40927" w:rsidRDefault="00EB04B6" w:rsidP="00EB04B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Izvještaj o danim zajmovima i potraživanjima po danim zajmovima</w:t>
      </w:r>
    </w:p>
    <w:p w14:paraId="79CE175D" w14:textId="77777777" w:rsidR="00EB04B6" w:rsidRPr="00E40927" w:rsidRDefault="00EB04B6" w:rsidP="00EB04B6">
      <w:pPr>
        <w:spacing w:after="0" w:line="240" w:lineRule="auto"/>
        <w:rPr>
          <w:rFonts w:ascii="Times New Roman" w:hAnsi="Times New Roman" w:cs="Times New Roman"/>
        </w:rPr>
      </w:pPr>
    </w:p>
    <w:p w14:paraId="0D472D96" w14:textId="328DADBD" w:rsidR="00EB04B6" w:rsidRPr="00E40927" w:rsidRDefault="00EB04B6" w:rsidP="00EB04B6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Kazalište u 2025. godini</w:t>
      </w:r>
      <w:r w:rsidR="00A05735" w:rsidRPr="00E40927">
        <w:rPr>
          <w:rFonts w:ascii="Times New Roman" w:hAnsi="Times New Roman" w:cs="Times New Roman"/>
        </w:rPr>
        <w:t xml:space="preserve"> nije imalo zaduživanja ni danih zajmova niti su korištena sredstva fondova Europske unije. </w:t>
      </w:r>
    </w:p>
    <w:p w14:paraId="7167DE9E" w14:textId="77777777" w:rsidR="00A05735" w:rsidRPr="00E40927" w:rsidRDefault="00A05735" w:rsidP="00EB04B6">
      <w:pPr>
        <w:spacing w:after="0" w:line="240" w:lineRule="auto"/>
        <w:rPr>
          <w:rFonts w:ascii="Times New Roman" w:hAnsi="Times New Roman" w:cs="Times New Roman"/>
        </w:rPr>
      </w:pPr>
    </w:p>
    <w:p w14:paraId="4583D079" w14:textId="33B3B8D2" w:rsidR="00A05735" w:rsidRPr="00E40927" w:rsidRDefault="00A05735" w:rsidP="00EB04B6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Ustanova u 2025. godini nije imala sudski</w:t>
      </w:r>
      <w:r w:rsidR="001C22A1" w:rsidRPr="00E40927">
        <w:rPr>
          <w:rFonts w:ascii="Times New Roman" w:hAnsi="Times New Roman" w:cs="Times New Roman"/>
        </w:rPr>
        <w:t>h</w:t>
      </w:r>
      <w:r w:rsidRPr="00E40927">
        <w:rPr>
          <w:rFonts w:ascii="Times New Roman" w:hAnsi="Times New Roman" w:cs="Times New Roman"/>
        </w:rPr>
        <w:t xml:space="preserve"> sporova koji bi mogli biti potencijalna obveza.</w:t>
      </w:r>
    </w:p>
    <w:p w14:paraId="5C36FE41" w14:textId="77777777" w:rsidR="00A05735" w:rsidRPr="00E40927" w:rsidRDefault="00A05735" w:rsidP="00EB04B6">
      <w:pPr>
        <w:spacing w:after="0" w:line="240" w:lineRule="auto"/>
        <w:rPr>
          <w:rFonts w:ascii="Times New Roman" w:hAnsi="Times New Roman" w:cs="Times New Roman"/>
        </w:rPr>
      </w:pPr>
    </w:p>
    <w:p w14:paraId="53C60AE4" w14:textId="77777777" w:rsidR="00A05735" w:rsidRPr="00E40927" w:rsidRDefault="00A05735" w:rsidP="00EB04B6">
      <w:pPr>
        <w:spacing w:after="0" w:line="240" w:lineRule="auto"/>
        <w:rPr>
          <w:rFonts w:ascii="Times New Roman" w:hAnsi="Times New Roman" w:cs="Times New Roman"/>
        </w:rPr>
      </w:pPr>
    </w:p>
    <w:p w14:paraId="6AB51D22" w14:textId="77777777" w:rsidR="00A05735" w:rsidRDefault="00A05735" w:rsidP="00EB04B6">
      <w:pPr>
        <w:spacing w:after="0" w:line="240" w:lineRule="auto"/>
        <w:rPr>
          <w:rFonts w:ascii="Times New Roman" w:hAnsi="Times New Roman" w:cs="Times New Roman"/>
        </w:rPr>
      </w:pPr>
    </w:p>
    <w:p w14:paraId="132A201A" w14:textId="77777777" w:rsidR="00000245" w:rsidRDefault="00000245" w:rsidP="00EB04B6">
      <w:pPr>
        <w:spacing w:after="0" w:line="240" w:lineRule="auto"/>
        <w:rPr>
          <w:rFonts w:ascii="Times New Roman" w:hAnsi="Times New Roman" w:cs="Times New Roman"/>
        </w:rPr>
      </w:pPr>
    </w:p>
    <w:p w14:paraId="6D777C06" w14:textId="77777777" w:rsidR="00000245" w:rsidRDefault="00000245" w:rsidP="00EB04B6">
      <w:pPr>
        <w:spacing w:after="0" w:line="240" w:lineRule="auto"/>
        <w:rPr>
          <w:rFonts w:ascii="Times New Roman" w:hAnsi="Times New Roman" w:cs="Times New Roman"/>
        </w:rPr>
      </w:pPr>
    </w:p>
    <w:p w14:paraId="29FC4A21" w14:textId="77777777" w:rsidR="00000245" w:rsidRPr="00E40927" w:rsidRDefault="00000245" w:rsidP="00EB04B6">
      <w:pPr>
        <w:spacing w:after="0" w:line="240" w:lineRule="auto"/>
        <w:rPr>
          <w:rFonts w:ascii="Times New Roman" w:hAnsi="Times New Roman" w:cs="Times New Roman"/>
        </w:rPr>
      </w:pPr>
    </w:p>
    <w:p w14:paraId="3D4CCB06" w14:textId="77777777" w:rsidR="00A05735" w:rsidRPr="00E40927" w:rsidRDefault="00A05735" w:rsidP="00EB04B6">
      <w:pPr>
        <w:spacing w:after="0" w:line="240" w:lineRule="auto"/>
        <w:rPr>
          <w:rFonts w:ascii="Times New Roman" w:hAnsi="Times New Roman" w:cs="Times New Roman"/>
        </w:rPr>
      </w:pPr>
    </w:p>
    <w:p w14:paraId="40A880A5" w14:textId="4DADE7E3" w:rsidR="00A05735" w:rsidRPr="00E40927" w:rsidRDefault="00A05735" w:rsidP="00EB04B6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RAVNATELJ</w:t>
      </w:r>
      <w:r w:rsidR="00000245">
        <w:rPr>
          <w:rFonts w:ascii="Times New Roman" w:hAnsi="Times New Roman" w:cs="Times New Roman"/>
        </w:rPr>
        <w:t>:</w:t>
      </w:r>
    </w:p>
    <w:p w14:paraId="52787A97" w14:textId="77777777" w:rsidR="00A05735" w:rsidRPr="00E40927" w:rsidRDefault="00A05735" w:rsidP="00EB04B6">
      <w:pPr>
        <w:spacing w:after="0" w:line="240" w:lineRule="auto"/>
        <w:rPr>
          <w:rFonts w:ascii="Times New Roman" w:hAnsi="Times New Roman" w:cs="Times New Roman"/>
        </w:rPr>
      </w:pPr>
    </w:p>
    <w:p w14:paraId="758B466B" w14:textId="792CFB34" w:rsidR="00A05735" w:rsidRPr="00E40927" w:rsidRDefault="00A05735" w:rsidP="00EB04B6">
      <w:pPr>
        <w:spacing w:after="0" w:line="240" w:lineRule="auto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BF2C64" w:rsidRPr="00E40927">
        <w:rPr>
          <w:rFonts w:ascii="Times New Roman" w:hAnsi="Times New Roman" w:cs="Times New Roman"/>
        </w:rPr>
        <w:t>d</w:t>
      </w:r>
      <w:r w:rsidRPr="00E40927">
        <w:rPr>
          <w:rFonts w:ascii="Times New Roman" w:hAnsi="Times New Roman" w:cs="Times New Roman"/>
        </w:rPr>
        <w:t xml:space="preserve">r. sc. Ivo </w:t>
      </w:r>
      <w:proofErr w:type="spellStart"/>
      <w:r w:rsidRPr="00E40927">
        <w:rPr>
          <w:rFonts w:ascii="Times New Roman" w:hAnsi="Times New Roman" w:cs="Times New Roman"/>
        </w:rPr>
        <w:t>Perkušić</w:t>
      </w:r>
      <w:proofErr w:type="spellEnd"/>
    </w:p>
    <w:p w14:paraId="5915665F" w14:textId="77777777" w:rsidR="00EB04B6" w:rsidRPr="00E40927" w:rsidRDefault="00EB04B6" w:rsidP="00E935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ACEEF10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B314D2" w14:textId="62A168BF" w:rsidR="00FA3D9D" w:rsidRPr="00E40927" w:rsidRDefault="00FC51DC" w:rsidP="00E93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Klasa: 612-03/25-01/</w:t>
      </w:r>
      <w:r w:rsidR="00BF2C64" w:rsidRPr="00E40927">
        <w:rPr>
          <w:rFonts w:ascii="Times New Roman" w:hAnsi="Times New Roman" w:cs="Times New Roman"/>
        </w:rPr>
        <w:t>261</w:t>
      </w:r>
    </w:p>
    <w:p w14:paraId="734B5DD6" w14:textId="1D30E5F7" w:rsidR="00FC51DC" w:rsidRPr="00E40927" w:rsidRDefault="00FC51DC" w:rsidP="00E9350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40927">
        <w:rPr>
          <w:rFonts w:ascii="Times New Roman" w:hAnsi="Times New Roman" w:cs="Times New Roman"/>
        </w:rPr>
        <w:t>Urbroj</w:t>
      </w:r>
      <w:proofErr w:type="spellEnd"/>
      <w:r w:rsidRPr="00E40927">
        <w:rPr>
          <w:rFonts w:ascii="Times New Roman" w:hAnsi="Times New Roman" w:cs="Times New Roman"/>
        </w:rPr>
        <w:t>: 2181-110-2</w:t>
      </w:r>
      <w:r w:rsidR="00BF2C64" w:rsidRPr="00E40927">
        <w:rPr>
          <w:rFonts w:ascii="Times New Roman" w:hAnsi="Times New Roman" w:cs="Times New Roman"/>
        </w:rPr>
        <w:t>5</w:t>
      </w:r>
      <w:r w:rsidRPr="00E40927">
        <w:rPr>
          <w:rFonts w:ascii="Times New Roman" w:hAnsi="Times New Roman" w:cs="Times New Roman"/>
        </w:rPr>
        <w:t>-1</w:t>
      </w:r>
    </w:p>
    <w:p w14:paraId="6C0C2998" w14:textId="77777777" w:rsidR="00FC51DC" w:rsidRPr="00E40927" w:rsidRDefault="00FC51DC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749D30" w14:textId="3DFE0952" w:rsidR="00FC51DC" w:rsidRPr="00E40927" w:rsidRDefault="00FC51DC" w:rsidP="00E93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927">
        <w:rPr>
          <w:rFonts w:ascii="Times New Roman" w:hAnsi="Times New Roman" w:cs="Times New Roman"/>
        </w:rPr>
        <w:t>U Splitu</w:t>
      </w:r>
      <w:r w:rsidR="00BF2C64" w:rsidRPr="00E40927">
        <w:rPr>
          <w:rFonts w:ascii="Times New Roman" w:hAnsi="Times New Roman" w:cs="Times New Roman"/>
        </w:rPr>
        <w:t xml:space="preserve"> 25. 7. 2025.</w:t>
      </w:r>
    </w:p>
    <w:p w14:paraId="20185449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B9D50C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598B06" w14:textId="77777777" w:rsidR="00FA3D9D" w:rsidRPr="00E40927" w:rsidRDefault="00FA3D9D" w:rsidP="00E9350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A3D9D" w:rsidRPr="00E4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D43C8"/>
    <w:multiLevelType w:val="hybridMultilevel"/>
    <w:tmpl w:val="4BBCF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B70AD"/>
    <w:multiLevelType w:val="hybridMultilevel"/>
    <w:tmpl w:val="36F4A2CC"/>
    <w:lvl w:ilvl="0" w:tplc="F7A88E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1235314">
    <w:abstractNumId w:val="0"/>
  </w:num>
  <w:num w:numId="2" w16cid:durableId="73420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64"/>
    <w:rsid w:val="00000245"/>
    <w:rsid w:val="00006457"/>
    <w:rsid w:val="00033113"/>
    <w:rsid w:val="000900E7"/>
    <w:rsid w:val="0011099F"/>
    <w:rsid w:val="00110CF3"/>
    <w:rsid w:val="00117B68"/>
    <w:rsid w:val="001A7754"/>
    <w:rsid w:val="001C192A"/>
    <w:rsid w:val="001C22A1"/>
    <w:rsid w:val="001C5087"/>
    <w:rsid w:val="001D50AE"/>
    <w:rsid w:val="00281970"/>
    <w:rsid w:val="002A56B8"/>
    <w:rsid w:val="002B51AE"/>
    <w:rsid w:val="002F204C"/>
    <w:rsid w:val="00304013"/>
    <w:rsid w:val="003169B3"/>
    <w:rsid w:val="003624C7"/>
    <w:rsid w:val="00365F12"/>
    <w:rsid w:val="003C397B"/>
    <w:rsid w:val="003D3692"/>
    <w:rsid w:val="003D59B8"/>
    <w:rsid w:val="00417D00"/>
    <w:rsid w:val="004535D3"/>
    <w:rsid w:val="00494C32"/>
    <w:rsid w:val="004A1EF5"/>
    <w:rsid w:val="004F1DD8"/>
    <w:rsid w:val="00527792"/>
    <w:rsid w:val="005668F8"/>
    <w:rsid w:val="0059578A"/>
    <w:rsid w:val="005963A7"/>
    <w:rsid w:val="006350EB"/>
    <w:rsid w:val="006925CA"/>
    <w:rsid w:val="006E438C"/>
    <w:rsid w:val="007111DE"/>
    <w:rsid w:val="00737CE8"/>
    <w:rsid w:val="00747412"/>
    <w:rsid w:val="00750E83"/>
    <w:rsid w:val="007614C6"/>
    <w:rsid w:val="00765DAA"/>
    <w:rsid w:val="007B5585"/>
    <w:rsid w:val="007C0882"/>
    <w:rsid w:val="0083120E"/>
    <w:rsid w:val="00894736"/>
    <w:rsid w:val="008B277F"/>
    <w:rsid w:val="0090252A"/>
    <w:rsid w:val="00971C3B"/>
    <w:rsid w:val="009733AF"/>
    <w:rsid w:val="009966FD"/>
    <w:rsid w:val="009B3A34"/>
    <w:rsid w:val="009D68CF"/>
    <w:rsid w:val="00A05735"/>
    <w:rsid w:val="00A27727"/>
    <w:rsid w:val="00A53C41"/>
    <w:rsid w:val="00A560DD"/>
    <w:rsid w:val="00A7333F"/>
    <w:rsid w:val="00A851F1"/>
    <w:rsid w:val="00A932E1"/>
    <w:rsid w:val="00A940DE"/>
    <w:rsid w:val="00AA39C6"/>
    <w:rsid w:val="00B03098"/>
    <w:rsid w:val="00B044B3"/>
    <w:rsid w:val="00B1362A"/>
    <w:rsid w:val="00B247A6"/>
    <w:rsid w:val="00B438C2"/>
    <w:rsid w:val="00BC6E17"/>
    <w:rsid w:val="00BD0BE7"/>
    <w:rsid w:val="00BF2C64"/>
    <w:rsid w:val="00C64441"/>
    <w:rsid w:val="00CE614A"/>
    <w:rsid w:val="00D546AB"/>
    <w:rsid w:val="00D95092"/>
    <w:rsid w:val="00E40927"/>
    <w:rsid w:val="00E93504"/>
    <w:rsid w:val="00EA72CB"/>
    <w:rsid w:val="00EB04B6"/>
    <w:rsid w:val="00F02B73"/>
    <w:rsid w:val="00F47A1C"/>
    <w:rsid w:val="00F60964"/>
    <w:rsid w:val="00FA3D9D"/>
    <w:rsid w:val="00FB04A7"/>
    <w:rsid w:val="00FC51DC"/>
    <w:rsid w:val="00FC6DB2"/>
    <w:rsid w:val="00FE6D4E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367C"/>
  <w15:chartTrackingRefBased/>
  <w15:docId w15:val="{139AE518-3371-4F24-94DC-964D1082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B6"/>
  </w:style>
  <w:style w:type="paragraph" w:styleId="Naslov1">
    <w:name w:val="heading 1"/>
    <w:basedOn w:val="Normal"/>
    <w:next w:val="Normal"/>
    <w:link w:val="Naslov1Char"/>
    <w:uiPriority w:val="9"/>
    <w:qFormat/>
    <w:rsid w:val="00F60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60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609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60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609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60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60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60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60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60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60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609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6096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6096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6096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6096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6096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6096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60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60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60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60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0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6096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6096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6096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60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6096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60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RECRO d.d.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racunovodstvo@gkm.hr</dc:creator>
  <cp:keywords/>
  <dc:description/>
  <cp:lastModifiedBy>Tajnik Gkm</cp:lastModifiedBy>
  <cp:revision>3</cp:revision>
  <cp:lastPrinted>2025-07-28T10:18:00Z</cp:lastPrinted>
  <dcterms:created xsi:type="dcterms:W3CDTF">2025-07-28T06:51:00Z</dcterms:created>
  <dcterms:modified xsi:type="dcterms:W3CDTF">2025-07-28T10:18:00Z</dcterms:modified>
</cp:coreProperties>
</file>