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44A9" w14:textId="77777777" w:rsidR="00E871E0" w:rsidRPr="00E871E0" w:rsidRDefault="00E871E0" w:rsidP="00E871E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101874099"/>
      <w:bookmarkStart w:id="1" w:name="_Hlk102564544"/>
      <w:bookmarkStart w:id="2" w:name="_Hlk202266283"/>
      <w:r w:rsidRPr="00E871E0">
        <w:rPr>
          <w:rFonts w:ascii="Times New Roman" w:hAnsi="Times New Roman" w:cs="Times New Roman"/>
          <w:sz w:val="22"/>
          <w:szCs w:val="22"/>
        </w:rPr>
        <w:t>Klasa: 612-03/25-01/250</w:t>
      </w:r>
    </w:p>
    <w:p w14:paraId="6AF4B3D3" w14:textId="77777777" w:rsidR="00E871E0" w:rsidRPr="00E871E0" w:rsidRDefault="00E871E0" w:rsidP="00E871E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E871E0">
        <w:rPr>
          <w:rFonts w:ascii="Times New Roman" w:hAnsi="Times New Roman" w:cs="Times New Roman"/>
          <w:sz w:val="22"/>
          <w:szCs w:val="22"/>
        </w:rPr>
        <w:t>Urbroj</w:t>
      </w:r>
      <w:proofErr w:type="spellEnd"/>
      <w:r w:rsidRPr="00E871E0">
        <w:rPr>
          <w:rFonts w:ascii="Times New Roman" w:hAnsi="Times New Roman" w:cs="Times New Roman"/>
          <w:sz w:val="22"/>
          <w:szCs w:val="22"/>
        </w:rPr>
        <w:t>: 2181-110-25-1</w:t>
      </w:r>
    </w:p>
    <w:p w14:paraId="48A39AD7" w14:textId="77777777" w:rsidR="00E871E0" w:rsidRPr="00E871E0" w:rsidRDefault="00E871E0" w:rsidP="00E871E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871E0">
        <w:rPr>
          <w:rFonts w:ascii="Times New Roman" w:hAnsi="Times New Roman" w:cs="Times New Roman"/>
          <w:sz w:val="22"/>
          <w:szCs w:val="22"/>
        </w:rPr>
        <w:t>Split,  27. lipnja 2025.</w:t>
      </w:r>
    </w:p>
    <w:bookmarkEnd w:id="2"/>
    <w:p w14:paraId="4778073E" w14:textId="77777777" w:rsid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FF2285F" w14:textId="77777777" w:rsid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E3CDC45" w14:textId="77777777" w:rsidR="00E871E0" w:rsidRP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2BAA6E5" w14:textId="77777777" w:rsidR="00E871E0" w:rsidRP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Temeljem čl. 18.  Statuta Gradskog kazališta mladih, ravnatelj donosi sljedeću</w:t>
      </w:r>
    </w:p>
    <w:p w14:paraId="2DA18312" w14:textId="77777777" w:rsid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4441E34" w14:textId="77777777" w:rsid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6E72203" w14:textId="77777777" w:rsidR="00E871E0" w:rsidRPr="00E871E0" w:rsidRDefault="00E871E0" w:rsidP="00E871E0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82E2840" w14:textId="77777777" w:rsidR="00E871E0" w:rsidRPr="00E871E0" w:rsidRDefault="00E871E0" w:rsidP="00E871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ODLUKU</w:t>
      </w:r>
    </w:p>
    <w:p w14:paraId="0DCAE982" w14:textId="77777777" w:rsidR="00E871E0" w:rsidRPr="00E871E0" w:rsidRDefault="00E871E0" w:rsidP="00E871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o utvrđivanju cijene mjesečne članarine za pohađanje dramskog studija Gradskog kazališta mladih</w:t>
      </w:r>
    </w:p>
    <w:p w14:paraId="3C6CD3ED" w14:textId="77777777" w:rsidR="00E871E0" w:rsidRPr="00E871E0" w:rsidRDefault="00E871E0" w:rsidP="00E871E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Mjesečna cijena pohađanja dramskog studija (članarina) iznosi 40,00 EUR. </w:t>
      </w:r>
    </w:p>
    <w:p w14:paraId="360B11AD" w14:textId="77777777" w:rsidR="00E871E0" w:rsidRPr="00E871E0" w:rsidRDefault="00E871E0" w:rsidP="00E871E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Polaznik dramskog studija oslobodit će se plaćanja mjesečne članarine ukoliko u sezoni u kojoj pohađa dramski studio aktivno sudjeluje u profesionalnoj produkciji Gradskog kazališta mladih. </w:t>
      </w:r>
    </w:p>
    <w:p w14:paraId="61B1E6DF" w14:textId="77777777" w:rsidR="00E871E0" w:rsidRPr="00E871E0" w:rsidRDefault="00E871E0" w:rsidP="00E871E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 temelju zamolbe Zavoda za socijalni rad, odnosno druge ustanove socijalne skrbi, Kazalište može odobriti besplatno pohađanje dramskog studija korisniku usluga navedenih ustanova.</w:t>
      </w:r>
    </w:p>
    <w:p w14:paraId="00F2EEBA" w14:textId="77777777" w:rsidR="00E871E0" w:rsidRPr="00E871E0" w:rsidRDefault="00E871E0" w:rsidP="00E871E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Ova odluka stupa na snagu danom donošenja, a primjenjuje se do opoziva odnosno donošenja nove odluke kojom se utvrđuje cijena pohađanja dramskog studija Gradskog kazališta mladih.</w:t>
      </w:r>
    </w:p>
    <w:p w14:paraId="02BD16C3" w14:textId="77777777" w:rsidR="00E871E0" w:rsidRPr="00E871E0" w:rsidRDefault="00E871E0" w:rsidP="00E871E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Stupanjem na snagu ove odluke, prestaje važiti Odluka o utvrđivanju cijena pohađanja dramskih studija Klasa: 612-03/24-01/225, </w:t>
      </w:r>
      <w:proofErr w:type="spellStart"/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Urbroj</w:t>
      </w:r>
      <w:proofErr w:type="spellEnd"/>
      <w:r w:rsidRPr="00E871E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 2181-110-43-1 od 9. rujna 2024.</w:t>
      </w:r>
    </w:p>
    <w:p w14:paraId="4C06889A" w14:textId="77777777" w:rsidR="00E871E0" w:rsidRPr="00C0366A" w:rsidRDefault="00E871E0" w:rsidP="00E871E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31B3630C" w14:textId="77777777" w:rsidR="00E871E0" w:rsidRPr="00C0366A" w:rsidRDefault="00E871E0" w:rsidP="00E871E0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49EB9ACD" w14:textId="77777777" w:rsidR="00E871E0" w:rsidRPr="00C0366A" w:rsidRDefault="00E871E0" w:rsidP="00E871E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0366A">
        <w:rPr>
          <w:rFonts w:ascii="Times New Roman" w:eastAsia="Calibri" w:hAnsi="Times New Roman" w:cs="Times New Roman"/>
          <w:b/>
          <w:bCs/>
          <w:kern w:val="0"/>
          <w14:ligatures w14:val="none"/>
        </w:rPr>
        <w:t>RAVNATELJ:</w:t>
      </w:r>
    </w:p>
    <w:p w14:paraId="6E9E8356" w14:textId="77777777" w:rsidR="00E871E0" w:rsidRPr="00C0366A" w:rsidRDefault="00E871E0" w:rsidP="00E871E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221646A" w14:textId="77777777" w:rsidR="00E871E0" w:rsidRPr="00C0366A" w:rsidRDefault="00E871E0" w:rsidP="00E871E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6161F2E" w14:textId="77777777" w:rsidR="00E871E0" w:rsidRPr="00C0366A" w:rsidRDefault="00E871E0" w:rsidP="00E871E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0366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dr. sc. Ivo </w:t>
      </w:r>
      <w:proofErr w:type="spellStart"/>
      <w:r w:rsidRPr="00C0366A">
        <w:rPr>
          <w:rFonts w:ascii="Times New Roman" w:eastAsia="Calibri" w:hAnsi="Times New Roman" w:cs="Times New Roman"/>
          <w:b/>
          <w:bCs/>
          <w:kern w:val="0"/>
          <w14:ligatures w14:val="none"/>
        </w:rPr>
        <w:t>Perkušić</w:t>
      </w:r>
      <w:proofErr w:type="spellEnd"/>
    </w:p>
    <w:p w14:paraId="79B71E65" w14:textId="77777777" w:rsidR="00E871E0" w:rsidRPr="00C0366A" w:rsidRDefault="00E871E0" w:rsidP="00E871E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15FE1C" w14:textId="77777777" w:rsidR="00E871E0" w:rsidRPr="00C0366A" w:rsidRDefault="00E871E0" w:rsidP="00E871E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C21D90" w14:textId="77777777" w:rsidR="00E871E0" w:rsidRPr="00C0366A" w:rsidRDefault="00E871E0" w:rsidP="00E871E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8F4E94B" w14:textId="77777777" w:rsidR="00E871E0" w:rsidRPr="00C0366A" w:rsidRDefault="00E871E0" w:rsidP="00E871E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6A6A83B" w14:textId="77777777" w:rsidR="00E871E0" w:rsidRPr="00C0366A" w:rsidRDefault="00E871E0" w:rsidP="00E871E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0"/>
    <w:p w14:paraId="3290ABF0" w14:textId="77777777" w:rsidR="00E871E0" w:rsidRPr="00C0366A" w:rsidRDefault="00E871E0" w:rsidP="00E871E0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bookmarkEnd w:id="1"/>
    <w:p w14:paraId="7320DB1E" w14:textId="77777777" w:rsidR="00E871E0" w:rsidRPr="00C0366A" w:rsidRDefault="00E871E0" w:rsidP="00E871E0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E83124C" w14:textId="77777777" w:rsidR="00E871E0" w:rsidRDefault="00E871E0" w:rsidP="00E871E0"/>
    <w:p w14:paraId="0D13FDF2" w14:textId="77777777" w:rsidR="00E871E0" w:rsidRDefault="00E871E0"/>
    <w:sectPr w:rsidR="00E871E0" w:rsidSect="00E871E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843" w:right="849" w:bottom="1417" w:left="993" w:header="85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4DE3" w14:textId="77777777" w:rsidR="00000000" w:rsidRDefault="00000000" w:rsidP="002B5A1D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7A99A5A0" w14:textId="77777777" w:rsidR="00000000" w:rsidRPr="00B100C9" w:rsidRDefault="00000000" w:rsidP="00B100C9">
    <w:pPr>
      <w:pStyle w:val="Podnoje"/>
      <w:jc w:val="center"/>
      <w:rPr>
        <w:rFonts w:ascii="Century Gothic" w:hAnsi="Century Gothic"/>
      </w:rPr>
    </w:pPr>
    <w:r w:rsidRPr="00B100C9">
      <w:rPr>
        <w:rFonts w:ascii="Century Gothic" w:hAnsi="Century Gothic"/>
      </w:rPr>
      <w:t>Trg Republike 1, 21000 Split</w:t>
    </w:r>
  </w:p>
  <w:p w14:paraId="7373D2C0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2211" w14:textId="77777777" w:rsidR="00000000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12338E0A" w14:textId="77777777" w:rsidR="00000000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81 2407 0001 8409 0000 0</w:t>
    </w:r>
  </w:p>
  <w:p w14:paraId="5EDCE163" w14:textId="77777777" w:rsidR="00000000" w:rsidRPr="007937B6" w:rsidRDefault="00000000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5ABF6A71" w14:textId="77777777" w:rsidR="00000000" w:rsidRPr="007937B6" w:rsidRDefault="00000000" w:rsidP="007937B6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DB09" w14:textId="77777777" w:rsidR="00000000" w:rsidRDefault="00000000" w:rsidP="001E3FA4">
    <w:pPr>
      <w:pStyle w:val="Zaglavlje"/>
      <w:tabs>
        <w:tab w:val="clear" w:pos="4536"/>
        <w:tab w:val="left" w:pos="3975"/>
      </w:tabs>
      <w:jc w:val="center"/>
      <w:rPr>
        <w:b/>
        <w:sz w:val="28"/>
      </w:rPr>
    </w:pPr>
    <w:r>
      <w:rPr>
        <w:noProof/>
        <w:sz w:val="22"/>
        <w:lang w:eastAsia="hr-HR"/>
      </w:rPr>
      <w:pict w14:anchorId="1561C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8" o:spid="_x0000_s102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>
      <w:t xml:space="preserve">                                                                                                                                                          </w:t>
    </w:r>
    <w:r>
      <w:rPr>
        <w:b/>
        <w:sz w:val="28"/>
      </w:rPr>
      <w:t>PSI, PARE, PIŠTOLJI</w:t>
    </w:r>
  </w:p>
  <w:p w14:paraId="4026C75B" w14:textId="77777777" w:rsidR="00000000" w:rsidRPr="00840A0E" w:rsidRDefault="00000000" w:rsidP="001E3FA4">
    <w:pPr>
      <w:pStyle w:val="Zaglavlje"/>
      <w:tabs>
        <w:tab w:val="clear" w:pos="4536"/>
        <w:tab w:val="left" w:pos="3975"/>
      </w:tabs>
      <w:jc w:val="center"/>
      <w:rPr>
        <w:sz w:val="20"/>
      </w:rPr>
    </w:pPr>
    <w:r>
      <w:t xml:space="preserve">                                                                                                                                                 Ivan </w:t>
    </w:r>
    <w:proofErr w:type="spellStart"/>
    <w:r>
      <w:t>Plazibat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D458" w14:textId="77777777" w:rsidR="00000000" w:rsidRDefault="00000000" w:rsidP="007A35EA">
    <w:pPr>
      <w:pStyle w:val="Zaglavlje"/>
      <w:tabs>
        <w:tab w:val="clear" w:pos="4536"/>
        <w:tab w:val="left" w:pos="3975"/>
      </w:tabs>
      <w:jc w:val="right"/>
      <w:rPr>
        <w:b/>
        <w:sz w:val="28"/>
      </w:rPr>
    </w:pPr>
    <w:r>
      <w:rPr>
        <w:rFonts w:ascii="Engravers MT" w:hAnsi="Engravers MT"/>
        <w:noProof/>
        <w:sz w:val="22"/>
        <w:lang w:eastAsia="hr-HR"/>
      </w:rPr>
      <w:pict w14:anchorId="57B69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9" o:spid="_x0000_s102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>
      <w:rPr>
        <w:rFonts w:ascii="Engravers MT" w:hAnsi="Engravers MT"/>
      </w:rPr>
      <w:tab/>
    </w:r>
    <w:r>
      <w:rPr>
        <w:rFonts w:ascii="Engravers MT" w:hAnsi="Engravers MT"/>
      </w:rPr>
      <w:tab/>
    </w:r>
    <w:r>
      <w:t xml:space="preserve">                                                                                                                                                                         </w:t>
    </w:r>
  </w:p>
  <w:p w14:paraId="598CEF63" w14:textId="77777777" w:rsidR="00000000" w:rsidRPr="00840A0E" w:rsidRDefault="00000000" w:rsidP="007A35EA">
    <w:pPr>
      <w:pStyle w:val="Zaglavlje"/>
      <w:tabs>
        <w:tab w:val="clear" w:pos="4536"/>
        <w:tab w:val="left" w:pos="3975"/>
      </w:tabs>
      <w:jc w:val="right"/>
      <w:rPr>
        <w:sz w:val="20"/>
      </w:rPr>
    </w:pPr>
    <w:r>
      <w:t xml:space="preserve">                                                                                                                                                 </w:t>
    </w:r>
  </w:p>
  <w:p w14:paraId="0EC88461" w14:textId="77777777" w:rsidR="00000000" w:rsidRPr="00840A0E" w:rsidRDefault="00000000" w:rsidP="007A35EA">
    <w:pPr>
      <w:pStyle w:val="Zaglavlje"/>
      <w:tabs>
        <w:tab w:val="clear" w:pos="4536"/>
        <w:tab w:val="left" w:pos="5850"/>
        <w:tab w:val="left" w:pos="7770"/>
      </w:tabs>
      <w:rPr>
        <w:rFonts w:ascii="Engravers MT" w:hAnsi="Engravers MT"/>
      </w:rPr>
    </w:pPr>
  </w:p>
  <w:p w14:paraId="3D8B47CB" w14:textId="77777777" w:rsidR="00000000" w:rsidRDefault="00000000" w:rsidP="00312771">
    <w:pPr>
      <w:pStyle w:val="Zaglavlje"/>
      <w:tabs>
        <w:tab w:val="clear" w:pos="4536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385E" w14:textId="77777777" w:rsidR="00000000" w:rsidRDefault="00000000">
    <w:pPr>
      <w:pStyle w:val="Zaglavlje"/>
    </w:pPr>
    <w:r>
      <w:rPr>
        <w:noProof/>
        <w:lang w:eastAsia="hr-HR"/>
      </w:rPr>
      <w:pict w14:anchorId="0B7B9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7" o:spid="_x0000_s102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1244"/>
    <w:multiLevelType w:val="hybridMultilevel"/>
    <w:tmpl w:val="D2BAD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0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E0"/>
    <w:rsid w:val="00A23F77"/>
    <w:rsid w:val="00E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015D5"/>
  <w15:chartTrackingRefBased/>
  <w15:docId w15:val="{A9164924-FBA1-449D-9F84-EDD2B8C4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E0"/>
  </w:style>
  <w:style w:type="paragraph" w:styleId="Naslov1">
    <w:name w:val="heading 1"/>
    <w:basedOn w:val="Normal"/>
    <w:next w:val="Normal"/>
    <w:link w:val="Naslov1Char"/>
    <w:uiPriority w:val="9"/>
    <w:qFormat/>
    <w:rsid w:val="00E87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7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7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7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7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7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7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7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7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71E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71E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71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71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71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71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7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7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7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71E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71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71E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71E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71E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E8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71E0"/>
  </w:style>
  <w:style w:type="paragraph" w:styleId="Podnoje">
    <w:name w:val="footer"/>
    <w:basedOn w:val="Normal"/>
    <w:link w:val="PodnojeChar"/>
    <w:uiPriority w:val="99"/>
    <w:semiHidden/>
    <w:unhideWhenUsed/>
    <w:rsid w:val="00E8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71E0"/>
  </w:style>
  <w:style w:type="character" w:styleId="Hiperveza">
    <w:name w:val="Hyperlink"/>
    <w:uiPriority w:val="99"/>
    <w:unhideWhenUsed/>
    <w:rsid w:val="00E87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1</cp:revision>
  <cp:lastPrinted>2025-07-01T10:57:00Z</cp:lastPrinted>
  <dcterms:created xsi:type="dcterms:W3CDTF">2025-07-01T10:56:00Z</dcterms:created>
  <dcterms:modified xsi:type="dcterms:W3CDTF">2025-07-01T10:58:00Z</dcterms:modified>
</cp:coreProperties>
</file>