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5DB42" w14:textId="77777777" w:rsidR="00100012" w:rsidRPr="00100012" w:rsidRDefault="00100012" w:rsidP="00100012">
      <w:pPr>
        <w:spacing w:after="200" w:line="276" w:lineRule="auto"/>
        <w:ind w:right="1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0095069" w14:textId="77777777" w:rsidR="00100012" w:rsidRPr="00100012" w:rsidRDefault="00100012" w:rsidP="00100012">
      <w:pPr>
        <w:spacing w:after="200" w:line="276" w:lineRule="auto"/>
        <w:ind w:right="1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05EB965" w14:textId="77777777" w:rsidR="00100012" w:rsidRPr="00100012" w:rsidRDefault="00100012" w:rsidP="00100012">
      <w:pPr>
        <w:spacing w:after="200" w:line="276" w:lineRule="auto"/>
        <w:ind w:right="1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CFB04BA" w14:textId="77777777" w:rsidR="00100012" w:rsidRPr="00100012" w:rsidRDefault="00100012" w:rsidP="00100012">
      <w:pPr>
        <w:spacing w:after="200" w:line="276" w:lineRule="auto"/>
        <w:ind w:right="1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4F10D6A" w14:textId="77777777" w:rsidR="00100012" w:rsidRPr="00100012" w:rsidRDefault="00100012" w:rsidP="00100012">
      <w:pPr>
        <w:spacing w:after="200" w:line="276" w:lineRule="auto"/>
        <w:ind w:right="1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E9C7E0B" w14:textId="77777777" w:rsidR="00100012" w:rsidRPr="00100012" w:rsidRDefault="00100012" w:rsidP="00100012">
      <w:pPr>
        <w:spacing w:after="200" w:line="276" w:lineRule="auto"/>
        <w:ind w:right="1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49C1A01" w14:textId="77777777" w:rsidR="00100012" w:rsidRPr="00100012" w:rsidRDefault="00100012" w:rsidP="00100012">
      <w:pPr>
        <w:spacing w:after="200" w:line="276" w:lineRule="auto"/>
        <w:ind w:right="1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100012" w:rsidRPr="00100012" w14:paraId="42A28A2C" w14:textId="77777777" w:rsidTr="00E308BE">
        <w:trPr>
          <w:trHeight w:val="289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39E6013" w14:textId="77777777" w:rsidR="00100012" w:rsidRPr="00100012" w:rsidRDefault="00100012" w:rsidP="0010001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7"/>
                <w:kern w:val="0"/>
                <w:lang w:eastAsia="hr-HR"/>
                <w14:ligatures w14:val="none"/>
              </w:rPr>
            </w:pPr>
          </w:p>
          <w:p w14:paraId="3DD865DC" w14:textId="77777777" w:rsidR="00100012" w:rsidRPr="00100012" w:rsidRDefault="00100012" w:rsidP="0010001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  <w:p w14:paraId="31C8822A" w14:textId="77777777" w:rsidR="00100012" w:rsidRPr="00100012" w:rsidRDefault="00100012" w:rsidP="0010001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100012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POZIV NA DOSTAVU PONUDA U POSTUPKU JEDNOSTAVNE NABAVE </w:t>
            </w:r>
          </w:p>
          <w:p w14:paraId="7436458B" w14:textId="77777777" w:rsidR="00100012" w:rsidRPr="00100012" w:rsidRDefault="00100012" w:rsidP="0010001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5"/>
                <w:kern w:val="0"/>
                <w14:ligatures w14:val="none"/>
              </w:rPr>
            </w:pPr>
            <w:r w:rsidRPr="00100012">
              <w:rPr>
                <w:rFonts w:ascii="Times New Roman" w:eastAsia="Calibri" w:hAnsi="Times New Roman" w:cs="Times New Roman"/>
                <w:b/>
                <w:bCs/>
                <w:spacing w:val="5"/>
                <w:kern w:val="0"/>
                <w14:ligatures w14:val="none"/>
              </w:rPr>
              <w:t>apartmanski smještaj vanjskih suradnika</w:t>
            </w:r>
          </w:p>
          <w:p w14:paraId="6116DFDA" w14:textId="477E9B45" w:rsidR="00100012" w:rsidRPr="00100012" w:rsidRDefault="00100012" w:rsidP="0010001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5"/>
                <w:kern w:val="0"/>
                <w14:ligatures w14:val="none"/>
              </w:rPr>
            </w:pPr>
            <w:r w:rsidRPr="00100012">
              <w:rPr>
                <w:rFonts w:ascii="Times New Roman" w:eastAsia="Calibri" w:hAnsi="Times New Roman" w:cs="Times New Roman"/>
                <w:b/>
                <w:bCs/>
                <w:spacing w:val="5"/>
                <w:kern w:val="0"/>
                <w14:ligatures w14:val="none"/>
              </w:rPr>
              <w:t>Evidencijski broj: 03/2</w:t>
            </w:r>
            <w:r>
              <w:rPr>
                <w:rFonts w:ascii="Times New Roman" w:eastAsia="Calibri" w:hAnsi="Times New Roman" w:cs="Times New Roman"/>
                <w:b/>
                <w:bCs/>
                <w:spacing w:val="5"/>
                <w:kern w:val="0"/>
                <w14:ligatures w14:val="none"/>
              </w:rPr>
              <w:t>6</w:t>
            </w:r>
          </w:p>
          <w:p w14:paraId="45969FDD" w14:textId="77777777" w:rsidR="00100012" w:rsidRPr="00100012" w:rsidRDefault="00100012" w:rsidP="0010001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pacing w:val="5"/>
                <w:kern w:val="0"/>
                <w14:ligatures w14:val="none"/>
              </w:rPr>
            </w:pPr>
          </w:p>
          <w:p w14:paraId="3E7FA9D1" w14:textId="77777777" w:rsidR="00100012" w:rsidRPr="00100012" w:rsidRDefault="00100012" w:rsidP="001000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709B8C41" w14:textId="77777777" w:rsidR="00100012" w:rsidRPr="00100012" w:rsidRDefault="00100012" w:rsidP="00100012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A608464" w14:textId="77777777" w:rsidR="00100012" w:rsidRPr="00100012" w:rsidRDefault="00100012" w:rsidP="00100012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03C39DAA" w14:textId="77777777" w:rsidR="00100012" w:rsidRPr="00100012" w:rsidRDefault="00100012" w:rsidP="00100012">
      <w:pPr>
        <w:spacing w:after="0" w:line="259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0284321E" w14:textId="77777777" w:rsidR="00100012" w:rsidRPr="00100012" w:rsidRDefault="00100012" w:rsidP="00100012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</w:p>
    <w:p w14:paraId="24835495" w14:textId="77777777" w:rsidR="00100012" w:rsidRPr="00100012" w:rsidRDefault="00100012" w:rsidP="00100012">
      <w:pPr>
        <w:spacing w:after="0" w:line="259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50ADFF" w14:textId="0F01FDA0" w:rsidR="00100012" w:rsidRPr="00100012" w:rsidRDefault="00100012" w:rsidP="0010001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bookmarkStart w:id="0" w:name="_Hlk526252370"/>
      <w:r w:rsidRPr="0010001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Klasa: 612-03/25-01/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386</w:t>
      </w:r>
    </w:p>
    <w:p w14:paraId="7B30069F" w14:textId="77777777" w:rsidR="00100012" w:rsidRPr="00100012" w:rsidRDefault="00100012" w:rsidP="0010001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0001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Urbroj: </w:t>
      </w:r>
      <w:bookmarkEnd w:id="0"/>
      <w:r w:rsidRPr="0010001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2181-110-25-/1</w:t>
      </w:r>
    </w:p>
    <w:p w14:paraId="7C7AECAE" w14:textId="77777777" w:rsidR="00100012" w:rsidRPr="00100012" w:rsidRDefault="00100012" w:rsidP="00100012">
      <w:pPr>
        <w:spacing w:after="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2D6D735" w14:textId="77777777" w:rsidR="00100012" w:rsidRPr="00100012" w:rsidRDefault="00100012" w:rsidP="00100012">
      <w:pPr>
        <w:spacing w:after="0" w:line="259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570AD9CE" w14:textId="77777777" w:rsidR="00100012" w:rsidRPr="00100012" w:rsidRDefault="00100012" w:rsidP="00100012">
      <w:pPr>
        <w:spacing w:after="0" w:line="259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56528D99" w14:textId="77777777" w:rsidR="00100012" w:rsidRPr="00100012" w:rsidRDefault="00100012" w:rsidP="00100012">
      <w:pPr>
        <w:spacing w:after="0" w:line="259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380F17A6" w14:textId="77777777" w:rsidR="00100012" w:rsidRPr="00100012" w:rsidRDefault="00100012" w:rsidP="00100012">
      <w:pPr>
        <w:spacing w:after="0" w:line="259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360B18D1" w14:textId="77777777" w:rsidR="00100012" w:rsidRPr="00100012" w:rsidRDefault="00100012" w:rsidP="00100012">
      <w:pPr>
        <w:spacing w:after="0" w:line="259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62C3D7C6" w14:textId="403A7351" w:rsidR="00100012" w:rsidRPr="00100012" w:rsidRDefault="00100012" w:rsidP="00100012">
      <w:pPr>
        <w:spacing w:after="0" w:line="259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kern w:val="0"/>
          <w14:ligatures w14:val="none"/>
        </w:rPr>
        <w:t xml:space="preserve">Split, </w:t>
      </w:r>
      <w:r>
        <w:rPr>
          <w:rFonts w:ascii="Times New Roman" w:eastAsia="Calibri" w:hAnsi="Times New Roman" w:cs="Times New Roman"/>
          <w:kern w:val="0"/>
          <w14:ligatures w14:val="none"/>
        </w:rPr>
        <w:t>30. prosinca</w:t>
      </w:r>
      <w:r w:rsidRPr="00100012">
        <w:rPr>
          <w:rFonts w:ascii="Times New Roman" w:eastAsia="Calibri" w:hAnsi="Times New Roman" w:cs="Times New Roman"/>
          <w:kern w:val="0"/>
          <w14:ligatures w14:val="none"/>
        </w:rPr>
        <w:t xml:space="preserve"> 2025.</w:t>
      </w:r>
    </w:p>
    <w:p w14:paraId="0E39BC92" w14:textId="77777777" w:rsidR="00100012" w:rsidRPr="00100012" w:rsidRDefault="00100012" w:rsidP="00100012">
      <w:pPr>
        <w:spacing w:after="0" w:line="259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5803E742" w14:textId="77777777" w:rsidR="00100012" w:rsidRPr="00100012" w:rsidRDefault="00100012" w:rsidP="00100012">
      <w:pPr>
        <w:spacing w:after="0" w:line="259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</w:t>
      </w:r>
    </w:p>
    <w:p w14:paraId="28CBADFD" w14:textId="77777777" w:rsidR="00100012" w:rsidRPr="00100012" w:rsidRDefault="00100012" w:rsidP="00100012">
      <w:pPr>
        <w:spacing w:after="0" w:line="259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28DE82AD" w14:textId="77777777" w:rsidR="00100012" w:rsidRPr="00100012" w:rsidRDefault="00100012" w:rsidP="00100012">
      <w:pPr>
        <w:spacing w:after="0" w:line="259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7B47F06D" w14:textId="77777777" w:rsidR="00100012" w:rsidRPr="00100012" w:rsidRDefault="00100012" w:rsidP="00100012">
      <w:pPr>
        <w:spacing w:after="0" w:line="259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11DF6DAD" w14:textId="77777777" w:rsidR="00100012" w:rsidRPr="00100012" w:rsidRDefault="00100012" w:rsidP="00100012">
      <w:pPr>
        <w:spacing w:after="0" w:line="259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437F44DD" w14:textId="77777777" w:rsidR="00100012" w:rsidRPr="00100012" w:rsidRDefault="00100012" w:rsidP="00100012">
      <w:pPr>
        <w:spacing w:after="0" w:line="259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0481A2E9" w14:textId="77777777" w:rsidR="00100012" w:rsidRPr="00100012" w:rsidRDefault="00100012" w:rsidP="00100012">
      <w:pPr>
        <w:spacing w:after="0" w:line="259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7C538933" w14:textId="77777777" w:rsidR="00100012" w:rsidRPr="00100012" w:rsidRDefault="00100012" w:rsidP="00100012">
      <w:pPr>
        <w:spacing w:after="0" w:line="259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2BC37173" w14:textId="77777777" w:rsidR="00100012" w:rsidRPr="00100012" w:rsidRDefault="00100012" w:rsidP="00100012">
      <w:pPr>
        <w:spacing w:after="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3E40F70" w14:textId="77777777" w:rsidR="00100012" w:rsidRPr="00100012" w:rsidRDefault="00100012" w:rsidP="00100012">
      <w:pPr>
        <w:keepNext/>
        <w:keepLines/>
        <w:pBdr>
          <w:bottom w:val="single" w:sz="4" w:space="1" w:color="4F81BD"/>
        </w:pBdr>
        <w:spacing w:after="0" w:line="276" w:lineRule="auto"/>
        <w:outlineLvl w:val="0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100012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I. UPUTA PONUDITELJIMA ZA IZRADU PONUDE </w:t>
      </w:r>
    </w:p>
    <w:p w14:paraId="5F30FA2D" w14:textId="77777777" w:rsidR="00100012" w:rsidRPr="00100012" w:rsidRDefault="00100012" w:rsidP="00100012">
      <w:pPr>
        <w:spacing w:after="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4FA7CEA" w14:textId="77777777" w:rsidR="00100012" w:rsidRPr="00100012" w:rsidRDefault="00100012" w:rsidP="00100012">
      <w:pPr>
        <w:keepNext/>
        <w:keepLines/>
        <w:pBdr>
          <w:bottom w:val="single" w:sz="4" w:space="1" w:color="4F81BD"/>
        </w:pBdr>
        <w:shd w:val="clear" w:color="auto" w:fill="C6D9F1"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10001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1. OPĆI PODACI</w:t>
      </w:r>
    </w:p>
    <w:p w14:paraId="489724C7" w14:textId="77777777" w:rsidR="00100012" w:rsidRPr="00100012" w:rsidRDefault="00100012" w:rsidP="00100012">
      <w:pPr>
        <w:spacing w:after="0" w:line="259" w:lineRule="auto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</w:p>
    <w:p w14:paraId="696AC53A" w14:textId="77777777" w:rsidR="00100012" w:rsidRPr="00100012" w:rsidRDefault="00100012" w:rsidP="00100012">
      <w:pPr>
        <w:spacing w:after="0" w:line="259" w:lineRule="auto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 xml:space="preserve">Opći podaci o Naručitelju: </w:t>
      </w:r>
    </w:p>
    <w:p w14:paraId="401D213B" w14:textId="77777777" w:rsidR="00100012" w:rsidRPr="00100012" w:rsidRDefault="00100012" w:rsidP="001000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000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Naručitelj: Gradsko kazalište mladih</w:t>
      </w:r>
    </w:p>
    <w:p w14:paraId="3890A223" w14:textId="77777777" w:rsidR="00100012" w:rsidRPr="00100012" w:rsidRDefault="00100012" w:rsidP="001000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000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Adresa: Trg Republike 1, 21000 Split</w:t>
      </w:r>
    </w:p>
    <w:p w14:paraId="1FA8DA0E" w14:textId="77777777" w:rsidR="00100012" w:rsidRPr="00100012" w:rsidRDefault="00100012" w:rsidP="001000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000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Odgovorna osoba naručitelja: Ivo Perkušić</w:t>
      </w:r>
    </w:p>
    <w:p w14:paraId="2BC20D8D" w14:textId="77777777" w:rsidR="00100012" w:rsidRPr="00100012" w:rsidRDefault="00100012" w:rsidP="001000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000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OIB:</w:t>
      </w:r>
      <w:r w:rsidRPr="00100012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100012"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  <w:t>15177482366</w:t>
      </w:r>
    </w:p>
    <w:p w14:paraId="4E8E921E" w14:textId="77777777" w:rsidR="00100012" w:rsidRPr="00100012" w:rsidRDefault="00100012" w:rsidP="00100012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kern w:val="0"/>
          <w14:ligatures w14:val="none"/>
        </w:rPr>
        <w:t>Broj telefona:   021/344-979</w:t>
      </w:r>
    </w:p>
    <w:p w14:paraId="4E887612" w14:textId="77777777" w:rsidR="00100012" w:rsidRPr="00100012" w:rsidRDefault="00100012" w:rsidP="001000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000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Internetska adresa: </w:t>
      </w:r>
      <w:hyperlink r:id="rId7" w:history="1">
        <w:r w:rsidRPr="00100012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hr-HR"/>
            <w14:ligatures w14:val="none"/>
          </w:rPr>
          <w:t>www.gkm.hr</w:t>
        </w:r>
      </w:hyperlink>
      <w:r w:rsidRPr="001000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</w:t>
      </w:r>
    </w:p>
    <w:p w14:paraId="64265CF7" w14:textId="77777777" w:rsidR="00100012" w:rsidRPr="00100012" w:rsidRDefault="00100012" w:rsidP="001000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000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Adresa elektroničke pošte: </w:t>
      </w:r>
      <w:bookmarkStart w:id="1" w:name="_Hlk55381544"/>
      <w:r w:rsidRPr="00100012">
        <w:rPr>
          <w:rFonts w:ascii="Times New Roman" w:eastAsia="Times New Roman" w:hAnsi="Times New Roman" w:cs="Times New Roman"/>
          <w:color w:val="000000"/>
          <w:kern w:val="0"/>
          <w:lang w:val="en-GB" w:eastAsia="hr-HR"/>
          <w14:ligatures w14:val="none"/>
        </w:rPr>
        <w:fldChar w:fldCharType="begin"/>
      </w:r>
      <w:r w:rsidRPr="00100012">
        <w:rPr>
          <w:rFonts w:ascii="Times New Roman" w:eastAsia="Times New Roman" w:hAnsi="Times New Roman" w:cs="Times New Roman"/>
          <w:color w:val="000000"/>
          <w:kern w:val="0"/>
          <w:lang w:val="en-GB" w:eastAsia="hr-HR"/>
          <w14:ligatures w14:val="none"/>
        </w:rPr>
        <w:instrText xml:space="preserve"> HYPERLINK "mailto:ravnatelj@gkm.hr" </w:instrText>
      </w:r>
      <w:r w:rsidRPr="00100012">
        <w:rPr>
          <w:rFonts w:ascii="Times New Roman" w:eastAsia="Times New Roman" w:hAnsi="Times New Roman" w:cs="Times New Roman"/>
          <w:color w:val="000000"/>
          <w:kern w:val="0"/>
          <w:lang w:val="en-GB" w:eastAsia="hr-HR"/>
          <w14:ligatures w14:val="none"/>
        </w:rPr>
      </w:r>
      <w:r w:rsidRPr="00100012">
        <w:rPr>
          <w:rFonts w:ascii="Times New Roman" w:eastAsia="Times New Roman" w:hAnsi="Times New Roman" w:cs="Times New Roman"/>
          <w:color w:val="000000"/>
          <w:kern w:val="0"/>
          <w:lang w:val="en-GB" w:eastAsia="hr-HR"/>
          <w14:ligatures w14:val="none"/>
        </w:rPr>
        <w:fldChar w:fldCharType="separate"/>
      </w:r>
      <w:r w:rsidRPr="00100012">
        <w:rPr>
          <w:rFonts w:ascii="Times New Roman" w:eastAsia="Times New Roman" w:hAnsi="Times New Roman" w:cs="Times New Roman"/>
          <w:color w:val="0000FF"/>
          <w:kern w:val="0"/>
          <w:u w:val="single"/>
          <w:lang w:val="en-GB" w:eastAsia="hr-HR"/>
          <w14:ligatures w14:val="none"/>
        </w:rPr>
        <w:t>ravnatelj@gkm.hr</w:t>
      </w:r>
      <w:r w:rsidRPr="00100012">
        <w:rPr>
          <w:rFonts w:ascii="Times New Roman" w:eastAsia="Times New Roman" w:hAnsi="Times New Roman" w:cs="Times New Roman"/>
          <w:color w:val="000000"/>
          <w:kern w:val="0"/>
          <w:lang w:val="en-GB" w:eastAsia="hr-HR"/>
          <w14:ligatures w14:val="none"/>
        </w:rPr>
        <w:fldChar w:fldCharType="end"/>
      </w:r>
      <w:r w:rsidRPr="00100012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bookmarkEnd w:id="1"/>
    </w:p>
    <w:p w14:paraId="2EC95410" w14:textId="77777777" w:rsidR="00100012" w:rsidRPr="00100012" w:rsidRDefault="00100012" w:rsidP="001000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CAAA59A" w14:textId="77777777" w:rsidR="00100012" w:rsidRPr="00100012" w:rsidRDefault="00100012" w:rsidP="00100012">
      <w:pPr>
        <w:spacing w:after="0"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Podaci o osobi zaduženoj za komunikaciju s gospodarskim subjektima:</w:t>
      </w:r>
    </w:p>
    <w:p w14:paraId="39A00333" w14:textId="77777777" w:rsidR="00100012" w:rsidRPr="00100012" w:rsidRDefault="00100012" w:rsidP="00100012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bCs/>
          <w:kern w:val="0"/>
          <w14:ligatures w14:val="none"/>
        </w:rPr>
        <w:t>Irena Bitanga, tajnik</w:t>
      </w:r>
    </w:p>
    <w:p w14:paraId="4AA797EA" w14:textId="77777777" w:rsidR="00100012" w:rsidRPr="00100012" w:rsidRDefault="00100012" w:rsidP="00100012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2" w:name="_Hlk57963041"/>
      <w:r w:rsidRPr="00100012">
        <w:rPr>
          <w:rFonts w:ascii="Times New Roman" w:eastAsia="Calibri" w:hAnsi="Times New Roman" w:cs="Times New Roman"/>
          <w:kern w:val="0"/>
          <w14:ligatures w14:val="none"/>
        </w:rPr>
        <w:t>Broj telefona:   +38521317886</w:t>
      </w:r>
    </w:p>
    <w:bookmarkEnd w:id="2"/>
    <w:p w14:paraId="1A7BC46D" w14:textId="77777777" w:rsidR="00100012" w:rsidRPr="00100012" w:rsidRDefault="00100012" w:rsidP="001000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00012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Adresa elektroničke pošte: </w:t>
      </w:r>
      <w:bookmarkStart w:id="3" w:name="_Hlk55382102"/>
      <w:r w:rsidRPr="00100012">
        <w:rPr>
          <w:rFonts w:ascii="Times New Roman" w:eastAsia="Times New Roman" w:hAnsi="Times New Roman" w:cs="Times New Roman"/>
          <w:bCs/>
          <w:color w:val="000000"/>
          <w:kern w:val="0"/>
          <w:lang w:val="en-GB" w:eastAsia="hr-HR"/>
          <w14:ligatures w14:val="none"/>
        </w:rPr>
        <w:fldChar w:fldCharType="begin"/>
      </w:r>
      <w:r w:rsidRPr="00100012">
        <w:rPr>
          <w:rFonts w:ascii="Times New Roman" w:eastAsia="Times New Roman" w:hAnsi="Times New Roman" w:cs="Times New Roman"/>
          <w:bCs/>
          <w:color w:val="000000"/>
          <w:kern w:val="0"/>
          <w:lang w:val="en-GB" w:eastAsia="hr-HR"/>
          <w14:ligatures w14:val="none"/>
        </w:rPr>
        <w:instrText xml:space="preserve"> HYPERLINK "mailto:tajnik@gkm.hr" </w:instrText>
      </w:r>
      <w:r w:rsidRPr="00100012">
        <w:rPr>
          <w:rFonts w:ascii="Times New Roman" w:eastAsia="Times New Roman" w:hAnsi="Times New Roman" w:cs="Times New Roman"/>
          <w:bCs/>
          <w:color w:val="000000"/>
          <w:kern w:val="0"/>
          <w:lang w:val="en-GB" w:eastAsia="hr-HR"/>
          <w14:ligatures w14:val="none"/>
        </w:rPr>
      </w:r>
      <w:r w:rsidRPr="00100012">
        <w:rPr>
          <w:rFonts w:ascii="Times New Roman" w:eastAsia="Times New Roman" w:hAnsi="Times New Roman" w:cs="Times New Roman"/>
          <w:bCs/>
          <w:color w:val="000000"/>
          <w:kern w:val="0"/>
          <w:lang w:val="en-GB" w:eastAsia="hr-HR"/>
          <w14:ligatures w14:val="none"/>
        </w:rPr>
        <w:fldChar w:fldCharType="separate"/>
      </w:r>
      <w:r w:rsidRPr="00100012">
        <w:rPr>
          <w:rFonts w:ascii="Times New Roman" w:eastAsia="Times New Roman" w:hAnsi="Times New Roman" w:cs="Times New Roman"/>
          <w:bCs/>
          <w:color w:val="0000FF"/>
          <w:kern w:val="0"/>
          <w:u w:val="single"/>
          <w:lang w:val="en-GB" w:eastAsia="hr-HR"/>
          <w14:ligatures w14:val="none"/>
        </w:rPr>
        <w:t>tajnik@gkm.hr</w:t>
      </w:r>
      <w:r w:rsidRPr="00100012">
        <w:rPr>
          <w:rFonts w:ascii="Times New Roman" w:eastAsia="Times New Roman" w:hAnsi="Times New Roman" w:cs="Times New Roman"/>
          <w:bCs/>
          <w:color w:val="000000"/>
          <w:kern w:val="0"/>
          <w:lang w:val="en-GB" w:eastAsia="hr-HR"/>
          <w14:ligatures w14:val="none"/>
        </w:rPr>
        <w:fldChar w:fldCharType="end"/>
      </w:r>
    </w:p>
    <w:bookmarkEnd w:id="3"/>
    <w:p w14:paraId="192B49F7" w14:textId="77777777" w:rsidR="00100012" w:rsidRPr="00100012" w:rsidRDefault="00100012" w:rsidP="001000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CC13D55" w14:textId="77777777" w:rsidR="00100012" w:rsidRPr="00100012" w:rsidRDefault="00100012" w:rsidP="00100012">
      <w:pPr>
        <w:spacing w:after="0" w:line="259" w:lineRule="auto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 xml:space="preserve">Popis gospodarskih subjekata s kojima je naručitelj u sukobu interesa: </w:t>
      </w:r>
    </w:p>
    <w:p w14:paraId="0C5AACFD" w14:textId="77777777" w:rsidR="00100012" w:rsidRPr="00100012" w:rsidRDefault="00100012" w:rsidP="00100012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kern w:val="0"/>
          <w14:ligatures w14:val="none"/>
        </w:rPr>
        <w:t xml:space="preserve">Temeljem članaka 80. Zakona o javnoj nabavi ("Narodne novine", broj 120/2016 i 114/22; dalje: ZJN), </w:t>
      </w:r>
      <w:bookmarkStart w:id="4" w:name="_Hlk54770444"/>
      <w:r w:rsidRPr="00100012">
        <w:rPr>
          <w:rFonts w:ascii="Times New Roman" w:eastAsia="Calibri" w:hAnsi="Times New Roman" w:cs="Times New Roman"/>
          <w:kern w:val="0"/>
          <w14:ligatures w14:val="none"/>
        </w:rPr>
        <w:t xml:space="preserve">Gradsko kazalište mladih </w:t>
      </w:r>
      <w:bookmarkEnd w:id="4"/>
      <w:r w:rsidRPr="00100012">
        <w:rPr>
          <w:rFonts w:ascii="Times New Roman" w:eastAsia="Calibri" w:hAnsi="Times New Roman" w:cs="Times New Roman"/>
          <w:kern w:val="0"/>
          <w14:ligatures w14:val="none"/>
        </w:rPr>
        <w:t xml:space="preserve">u ovom postupku </w:t>
      </w:r>
      <w:r w:rsidRPr="00100012">
        <w:rPr>
          <w:rFonts w:ascii="Times New Roman" w:eastAsia="Calibri" w:hAnsi="Times New Roman" w:cs="Times New Roman"/>
          <w:bCs/>
          <w:kern w:val="0"/>
          <w14:ligatures w14:val="none"/>
        </w:rPr>
        <w:t xml:space="preserve">(u daljnjem tekstu: Naručitelj) </w:t>
      </w:r>
      <w:r w:rsidRPr="00100012">
        <w:rPr>
          <w:rFonts w:ascii="Times New Roman" w:eastAsia="Calibri" w:hAnsi="Times New Roman" w:cs="Times New Roman"/>
          <w:kern w:val="0"/>
          <w14:ligatures w14:val="none"/>
        </w:rPr>
        <w:t xml:space="preserve">ne smije sklapati ugovore o  nabavi sa sljedećim gospodarskim subjektima (u svojstvu ponuditelja, člana zajednice ponuditelja ili podizvoditelja odabranom ponuditelju): </w:t>
      </w:r>
    </w:p>
    <w:p w14:paraId="0DAB27DA" w14:textId="77777777" w:rsidR="00100012" w:rsidRPr="00100012" w:rsidRDefault="00100012" w:rsidP="00100012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A2483AC" w14:textId="77777777" w:rsidR="00100012" w:rsidRPr="00100012" w:rsidRDefault="00100012" w:rsidP="0010001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000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Valenti rooms, vl. Đani Valenti, Starčevićeva 16</w:t>
      </w:r>
    </w:p>
    <w:p w14:paraId="65DC6780" w14:textId="77777777" w:rsidR="00100012" w:rsidRPr="00100012" w:rsidRDefault="00100012" w:rsidP="0010001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000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Odvjetnik Mirko Bitanga, Gundulićeva 26, Split</w:t>
      </w:r>
    </w:p>
    <w:p w14:paraId="537B89D1" w14:textId="77777777" w:rsidR="00100012" w:rsidRPr="00100012" w:rsidRDefault="00100012" w:rsidP="0010001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000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Studio B&amp;C, vl. Siniša Čović, Šižgorićeva 8</w:t>
      </w:r>
    </w:p>
    <w:p w14:paraId="4562FB7B" w14:textId="77777777" w:rsidR="00100012" w:rsidRPr="00100012" w:rsidRDefault="00100012" w:rsidP="00100012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lang w:eastAsia="hr-HR"/>
          <w14:ligatures w14:val="none"/>
        </w:rPr>
      </w:pPr>
    </w:p>
    <w:p w14:paraId="01566E63" w14:textId="77777777" w:rsidR="00100012" w:rsidRPr="00100012" w:rsidRDefault="00100012" w:rsidP="00100012">
      <w:pPr>
        <w:spacing w:after="0" w:line="259" w:lineRule="auto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 xml:space="preserve">Evidencijski broj nabave: </w:t>
      </w:r>
    </w:p>
    <w:p w14:paraId="6BD57120" w14:textId="07343C88" w:rsidR="00100012" w:rsidRPr="00100012" w:rsidRDefault="00100012" w:rsidP="001000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hr-HR"/>
          <w14:ligatures w14:val="none"/>
        </w:rPr>
      </w:pPr>
      <w:r w:rsidRPr="00100012">
        <w:rPr>
          <w:rFonts w:ascii="Times New Roman" w:eastAsia="Times New Roman" w:hAnsi="Times New Roman" w:cs="Times New Roman"/>
          <w:color w:val="FF0000"/>
          <w:kern w:val="0"/>
          <w:lang w:eastAsia="hr-HR"/>
          <w14:ligatures w14:val="none"/>
        </w:rPr>
        <w:t>03/2</w:t>
      </w:r>
      <w:r>
        <w:rPr>
          <w:rFonts w:ascii="Times New Roman" w:eastAsia="Times New Roman" w:hAnsi="Times New Roman" w:cs="Times New Roman"/>
          <w:color w:val="FF0000"/>
          <w:kern w:val="0"/>
          <w:lang w:eastAsia="hr-HR"/>
          <w14:ligatures w14:val="none"/>
        </w:rPr>
        <w:t>6</w:t>
      </w:r>
    </w:p>
    <w:p w14:paraId="7661DC6C" w14:textId="77777777" w:rsidR="00100012" w:rsidRPr="00100012" w:rsidRDefault="00100012" w:rsidP="001000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3521419" w14:textId="77777777" w:rsidR="00100012" w:rsidRPr="00100012" w:rsidRDefault="00100012" w:rsidP="00100012">
      <w:pPr>
        <w:spacing w:after="0" w:line="259" w:lineRule="auto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 xml:space="preserve">Vrsta postupka nabave: </w:t>
      </w:r>
    </w:p>
    <w:p w14:paraId="1ED9B61C" w14:textId="77777777" w:rsidR="00100012" w:rsidRPr="00100012" w:rsidRDefault="00100012" w:rsidP="00100012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kern w:val="0"/>
          <w14:ligatures w14:val="none"/>
        </w:rPr>
        <w:t>Postupak jednostavne nabave.</w:t>
      </w:r>
    </w:p>
    <w:p w14:paraId="212C1E66" w14:textId="77777777" w:rsidR="00100012" w:rsidRPr="00100012" w:rsidRDefault="00100012" w:rsidP="00100012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kern w:val="0"/>
          <w14:ligatures w14:val="none"/>
        </w:rPr>
        <w:t>U skladu s člankom 12. stavak 1. točka 1.a) ZJN za predmetnu nabavu ne primjenjuje se ZJN.</w:t>
      </w:r>
    </w:p>
    <w:p w14:paraId="3496FACF" w14:textId="77777777" w:rsidR="00100012" w:rsidRPr="00100012" w:rsidRDefault="00100012" w:rsidP="00100012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F20A32E" w14:textId="77777777" w:rsidR="00100012" w:rsidRPr="00100012" w:rsidRDefault="00100012" w:rsidP="001000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4220D63B" w14:textId="77777777" w:rsidR="00100012" w:rsidRPr="00100012" w:rsidRDefault="00100012" w:rsidP="00100012">
      <w:pPr>
        <w:keepNext/>
        <w:keepLines/>
        <w:pBdr>
          <w:bottom w:val="single" w:sz="4" w:space="1" w:color="4F81BD"/>
        </w:pBdr>
        <w:shd w:val="clear" w:color="auto" w:fill="C6D9F1"/>
        <w:spacing w:after="0" w:line="276" w:lineRule="auto"/>
        <w:outlineLvl w:val="0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100012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2. PODACI O PREDMETU NABAVE </w:t>
      </w:r>
    </w:p>
    <w:p w14:paraId="00C769F5" w14:textId="77777777" w:rsidR="00100012" w:rsidRPr="00100012" w:rsidRDefault="00100012" w:rsidP="00100012">
      <w:pPr>
        <w:spacing w:after="0" w:line="259" w:lineRule="auto"/>
        <w:rPr>
          <w:rFonts w:ascii="Times New Roman" w:eastAsia="Times New Roman" w:hAnsi="Times New Roman" w:cs="Times New Roman"/>
          <w:b/>
          <w:i/>
          <w:iCs/>
          <w:kern w:val="0"/>
          <w:highlight w:val="yellow"/>
          <w:lang w:eastAsia="hr-HR"/>
          <w14:ligatures w14:val="none"/>
        </w:rPr>
      </w:pPr>
      <w:r w:rsidRPr="00100012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Procijenjena vrijednost nabave:</w:t>
      </w:r>
    </w:p>
    <w:p w14:paraId="7D388B48" w14:textId="77777777" w:rsidR="00100012" w:rsidRPr="00100012" w:rsidRDefault="00100012" w:rsidP="001000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100012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12.000,00 € bez PDV-a</w:t>
      </w:r>
    </w:p>
    <w:p w14:paraId="7D443A98" w14:textId="77777777" w:rsidR="00100012" w:rsidRPr="00100012" w:rsidRDefault="00100012" w:rsidP="00100012">
      <w:pPr>
        <w:spacing w:after="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kern w:val="0"/>
          <w14:ligatures w14:val="none"/>
        </w:rPr>
        <w:t>Na temelju provedenog postupka jednostavne nabave, ponuditeljima koji zadovoljavaju uvjete izdavat će se narudžbenice.</w:t>
      </w:r>
    </w:p>
    <w:p w14:paraId="3D88E51C" w14:textId="77777777" w:rsidR="00100012" w:rsidRPr="00100012" w:rsidRDefault="00100012" w:rsidP="00100012">
      <w:pPr>
        <w:spacing w:after="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7CA41CE" w14:textId="77777777" w:rsidR="00100012" w:rsidRPr="00100012" w:rsidRDefault="00100012" w:rsidP="001000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:lang w:eastAsia="hr-HR"/>
          <w14:ligatures w14:val="none"/>
        </w:rPr>
      </w:pPr>
      <w:r w:rsidRPr="00100012">
        <w:rPr>
          <w:rFonts w:ascii="Times New Roman" w:eastAsia="Times New Roman" w:hAnsi="Times New Roman" w:cs="Times New Roman"/>
          <w:b/>
          <w:i/>
          <w:iCs/>
          <w:kern w:val="0"/>
          <w:lang w:eastAsia="hr-HR"/>
          <w14:ligatures w14:val="none"/>
        </w:rPr>
        <w:lastRenderedPageBreak/>
        <w:t xml:space="preserve">Oznaka i naziv iz Jedinstvenog rječnika javne nabave: </w:t>
      </w:r>
    </w:p>
    <w:p w14:paraId="354B657C" w14:textId="77777777" w:rsidR="00100012" w:rsidRDefault="00100012" w:rsidP="00100012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kern w:val="0"/>
          <w14:ligatures w14:val="none"/>
        </w:rPr>
        <w:t>CPV: 55200000</w:t>
      </w:r>
    </w:p>
    <w:p w14:paraId="599FC51C" w14:textId="77777777" w:rsidR="00100012" w:rsidRDefault="00100012" w:rsidP="00100012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A055E6E" w14:textId="6774F949" w:rsidR="00100012" w:rsidRPr="00100012" w:rsidRDefault="00100012" w:rsidP="00100012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Datum slanja/objave </w:t>
      </w:r>
      <w:r w:rsidR="00592825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P</w:t>
      </w:r>
      <w:r w:rsidRPr="00100012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oziva:</w:t>
      </w:r>
    </w:p>
    <w:p w14:paraId="667BB819" w14:textId="4C160066" w:rsidR="00100012" w:rsidRPr="00100012" w:rsidRDefault="00100012" w:rsidP="00100012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30. prosinca 2025.</w:t>
      </w:r>
    </w:p>
    <w:p w14:paraId="2881243C" w14:textId="77777777" w:rsidR="00100012" w:rsidRPr="00100012" w:rsidRDefault="00100012" w:rsidP="00100012">
      <w:pPr>
        <w:spacing w:after="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D57D1A2" w14:textId="77777777" w:rsidR="00100012" w:rsidRPr="00100012" w:rsidRDefault="00100012" w:rsidP="00100012">
      <w:pPr>
        <w:spacing w:after="0" w:line="259" w:lineRule="auto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Opis predmeta nabave:</w:t>
      </w:r>
    </w:p>
    <w:p w14:paraId="2D122AC4" w14:textId="5AE4C0E3" w:rsidR="00100012" w:rsidRPr="00100012" w:rsidRDefault="00100012" w:rsidP="00100012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bCs/>
          <w:kern w:val="0"/>
          <w14:ligatures w14:val="none"/>
        </w:rPr>
        <w:t>Predmet nabave je usluga apartmanskog smještaja vanjskih suradnika Gradskog kazališta mladih u gradu Splitu (1 osoba), po potrebi, do 31. 12. 202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6</w:t>
      </w:r>
      <w:r w:rsidRPr="00100012">
        <w:rPr>
          <w:rFonts w:ascii="Times New Roman" w:eastAsia="Calibri" w:hAnsi="Times New Roman" w:cs="Times New Roman"/>
          <w:bCs/>
          <w:kern w:val="0"/>
          <w14:ligatures w14:val="none"/>
        </w:rPr>
        <w:t xml:space="preserve">. Broj dana smještaja nije 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unaprijed </w:t>
      </w:r>
      <w:r w:rsidRPr="00100012">
        <w:rPr>
          <w:rFonts w:ascii="Times New Roman" w:eastAsia="Calibri" w:hAnsi="Times New Roman" w:cs="Times New Roman"/>
          <w:bCs/>
          <w:kern w:val="0"/>
          <w14:ligatures w14:val="none"/>
        </w:rPr>
        <w:t xml:space="preserve">određen. Smještajni objekt mora biti kategorizacije minimalno tri zvjezdice sukladno standardima kategorizacije u RH. </w:t>
      </w:r>
    </w:p>
    <w:p w14:paraId="2CFF5EDF" w14:textId="77777777" w:rsidR="00100012" w:rsidRPr="00100012" w:rsidRDefault="00100012" w:rsidP="00100012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bCs/>
          <w:kern w:val="0"/>
          <w14:ligatures w14:val="none"/>
        </w:rPr>
        <w:t xml:space="preserve">Prostor mora sadržavati minimalno jednu spavaću sobu, kupaonicu sa sanitarnim čvorom, dobro opremljenu kuhinju (sa svim kuhinjskim uređajima te priborom za spremanje hrane i jelo), te prostor za boravak/jelo. </w:t>
      </w:r>
    </w:p>
    <w:p w14:paraId="5BE7574B" w14:textId="77777777" w:rsidR="00100012" w:rsidRPr="00100012" w:rsidRDefault="00100012" w:rsidP="00100012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bCs/>
          <w:kern w:val="0"/>
          <w14:ligatures w14:val="none"/>
        </w:rPr>
        <w:t xml:space="preserve">Svi prostori u smještajnoj jedinici moraju biti grijani, a soba, kuhinja i blagovaona i klimatizirane. </w:t>
      </w:r>
    </w:p>
    <w:p w14:paraId="550CC09F" w14:textId="77777777" w:rsidR="00100012" w:rsidRPr="00100012" w:rsidRDefault="00100012" w:rsidP="00100012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bCs/>
          <w:kern w:val="0"/>
          <w14:ligatures w14:val="none"/>
        </w:rPr>
        <w:t>Ponuditelj je dužan osigurati tjednu promjenu posteljine i ručnika (koji su vlasništvo Ponuditelja), te tjedno čišćenje prostora.</w:t>
      </w:r>
    </w:p>
    <w:p w14:paraId="65466E93" w14:textId="77777777" w:rsidR="00100012" w:rsidRPr="00100012" w:rsidRDefault="00100012" w:rsidP="00100012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bCs/>
          <w:kern w:val="0"/>
          <w14:ligatures w14:val="none"/>
        </w:rPr>
        <w:t xml:space="preserve">U cijenu treba biti uključeno: noćenje, sve porezne obveze Pružatelja usluge, boravišna pristojba, svi režijski troškovi korištenja smještajnog prostora (voda, el. energija, troškovi grijanja/hlađenja, komunalna naknada), promjena posteljine i ručnika, redovito čišćenje i održavanje prostora i opreme. </w:t>
      </w:r>
    </w:p>
    <w:p w14:paraId="5A0CDCEF" w14:textId="77777777" w:rsidR="00100012" w:rsidRPr="00100012" w:rsidRDefault="00100012" w:rsidP="00100012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bCs/>
          <w:kern w:val="0"/>
          <w14:ligatures w14:val="none"/>
        </w:rPr>
        <w:t xml:space="preserve">Smještajna jedinica mora se nalaziti u radijusu od 1 km od sjedišta Naručitelja (Trg Republike 1, Split). </w:t>
      </w:r>
    </w:p>
    <w:p w14:paraId="3A84AD5E" w14:textId="77777777" w:rsidR="00100012" w:rsidRPr="00100012" w:rsidRDefault="00100012" w:rsidP="00100012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bCs/>
          <w:kern w:val="0"/>
          <w14:ligatures w14:val="none"/>
        </w:rPr>
        <w:t>Naručitelj zadržava pravo provjere ponuđenog smještajnog prostora i opreme. U slučaju da ponuđeni prostor i njegova oprema ne zadovoljavaju traženo, Naručitelj će takvu ponudu odbiti.</w:t>
      </w:r>
    </w:p>
    <w:p w14:paraId="0EFBC23F" w14:textId="77777777" w:rsidR="00100012" w:rsidRPr="00100012" w:rsidRDefault="00100012" w:rsidP="00100012">
      <w:pPr>
        <w:spacing w:after="0" w:line="259" w:lineRule="auto"/>
        <w:rPr>
          <w:rFonts w:ascii="Times New Roman" w:eastAsia="Calibri" w:hAnsi="Times New Roman" w:cs="Times New Roman"/>
          <w:bCs/>
          <w:caps/>
          <w:spacing w:val="5"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bCs/>
          <w:kern w:val="0"/>
          <w14:ligatures w14:val="none"/>
        </w:rPr>
        <w:t xml:space="preserve">Ponuditelj uz svoju ponudu prilaže tlocrt (skicu) ponuđenog prostora iz kojeg je vidljiv razmještaj prostorija i kapacitet prostora. </w:t>
      </w:r>
    </w:p>
    <w:p w14:paraId="6B57AF38" w14:textId="77777777" w:rsidR="00100012" w:rsidRPr="00100012" w:rsidRDefault="00100012" w:rsidP="001000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10001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Nudi se samo cjelokupni predmet nabave.</w:t>
      </w:r>
    </w:p>
    <w:p w14:paraId="1DE9EA5C" w14:textId="77777777" w:rsidR="00100012" w:rsidRPr="00100012" w:rsidRDefault="00100012" w:rsidP="001000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31D09E5E" w14:textId="77777777" w:rsidR="00100012" w:rsidRPr="00100012" w:rsidRDefault="00100012" w:rsidP="001000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00012">
        <w:rPr>
          <w:rFonts w:ascii="Times New Roman" w:eastAsia="Times New Roman" w:hAnsi="Times New Roman" w:cs="Times New Roman"/>
          <w:b/>
          <w:bCs/>
          <w:i/>
          <w:iCs/>
          <w:kern w:val="0"/>
          <w:lang w:eastAsia="hr-HR"/>
          <w14:ligatures w14:val="none"/>
        </w:rPr>
        <w:t>Mjesto pružanja usluge</w:t>
      </w:r>
      <w:r w:rsidRPr="0010001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: </w:t>
      </w:r>
      <w:r w:rsidRPr="001000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 Split</w:t>
      </w:r>
    </w:p>
    <w:p w14:paraId="2B5858E9" w14:textId="77777777" w:rsidR="00100012" w:rsidRPr="00100012" w:rsidRDefault="00100012" w:rsidP="001000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757B789" w14:textId="77777777" w:rsidR="00100012" w:rsidRDefault="00100012" w:rsidP="001000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00012">
        <w:rPr>
          <w:rFonts w:ascii="Times New Roman" w:eastAsia="Times New Roman" w:hAnsi="Times New Roman" w:cs="Times New Roman"/>
          <w:b/>
          <w:bCs/>
          <w:i/>
          <w:iCs/>
          <w:kern w:val="0"/>
          <w:lang w:eastAsia="hr-HR"/>
          <w14:ligatures w14:val="none"/>
        </w:rPr>
        <w:t>Način izvršenja:</w:t>
      </w:r>
      <w:r w:rsidRPr="001000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Naručitelj će se prilikom rezerviranja smještaja obratiti ponuditelju s najnižom cijenom ponude. Ukoliko u traženom terminu ponuditelj ne bude mogao osigurati smještaj, Naručitelj će rezervaciju zatražiti od sljedećeg ponuditelja koji je po cijeni ponude neposredno iza ponuditelja s najnižom cijenom.</w:t>
      </w:r>
    </w:p>
    <w:p w14:paraId="70429E6F" w14:textId="77777777" w:rsidR="00100012" w:rsidRPr="00100012" w:rsidRDefault="00100012" w:rsidP="001000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B28FB40" w14:textId="77777777" w:rsidR="00100012" w:rsidRPr="00100012" w:rsidRDefault="00100012" w:rsidP="001000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E3BC972" w14:textId="77777777" w:rsidR="00100012" w:rsidRPr="00100012" w:rsidRDefault="00100012" w:rsidP="001000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lang w:eastAsia="hr-HR"/>
          <w14:ligatures w14:val="none"/>
        </w:rPr>
      </w:pPr>
      <w:r w:rsidRPr="00100012">
        <w:rPr>
          <w:rFonts w:ascii="Times New Roman" w:eastAsia="Times New Roman" w:hAnsi="Times New Roman" w:cs="Times New Roman"/>
          <w:b/>
          <w:i/>
          <w:iCs/>
          <w:color w:val="000000"/>
          <w:kern w:val="0"/>
          <w:lang w:eastAsia="hr-HR"/>
          <w14:ligatures w14:val="none"/>
        </w:rPr>
        <w:t>Rok, način i uvjeti plaćanja:</w:t>
      </w:r>
    </w:p>
    <w:p w14:paraId="06AC1CB8" w14:textId="77777777" w:rsidR="00100012" w:rsidRPr="00100012" w:rsidRDefault="00100012" w:rsidP="001000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</w:pPr>
      <w:r w:rsidRPr="00100012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>Naručitelj se obvezuje e-račun platiti u roku od 30 dana od dana zaprimanja e-računa. Naručitelj ne izdaje nikakva sredstva osiguranja plaćanja.</w:t>
      </w:r>
    </w:p>
    <w:p w14:paraId="13D66D87" w14:textId="77777777" w:rsidR="00100012" w:rsidRPr="00100012" w:rsidRDefault="00100012" w:rsidP="001000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hr-HR"/>
          <w14:ligatures w14:val="none"/>
        </w:rPr>
      </w:pPr>
      <w:r w:rsidRPr="00100012">
        <w:rPr>
          <w:rFonts w:ascii="Times New Roman" w:eastAsia="Times New Roman" w:hAnsi="Times New Roman" w:cs="Times New Roman"/>
          <w:b/>
          <w:color w:val="000000"/>
          <w:kern w:val="0"/>
          <w:lang w:eastAsia="hr-HR"/>
          <w14:ligatures w14:val="none"/>
        </w:rPr>
        <w:t xml:space="preserve">Naručitelj zaprima isključivo e-račune. Ukoliko odabrani Ponuditelj pošalje papirnati račun, Naručitelj ga neće moći zaprimiti, a odabrani Ponuditelj se neće moći naplatiti. </w:t>
      </w:r>
    </w:p>
    <w:p w14:paraId="24348DBD" w14:textId="77777777" w:rsidR="00100012" w:rsidRPr="00100012" w:rsidRDefault="00100012" w:rsidP="001000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</w:pPr>
    </w:p>
    <w:p w14:paraId="0F2E6042" w14:textId="77777777" w:rsidR="00100012" w:rsidRPr="00100012" w:rsidRDefault="00100012" w:rsidP="001000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</w:pPr>
    </w:p>
    <w:p w14:paraId="012F7A3B" w14:textId="77777777" w:rsidR="00100012" w:rsidRPr="00100012" w:rsidRDefault="00100012" w:rsidP="00100012">
      <w:pPr>
        <w:keepNext/>
        <w:keepLines/>
        <w:pBdr>
          <w:bottom w:val="single" w:sz="4" w:space="1" w:color="4F81BD"/>
        </w:pBdr>
        <w:shd w:val="clear" w:color="auto" w:fill="C6D9F1"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10001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lastRenderedPageBreak/>
        <w:t>3. UVJETI SPOSOBNOSTI</w:t>
      </w:r>
    </w:p>
    <w:p w14:paraId="1570CA08" w14:textId="77777777" w:rsidR="00100012" w:rsidRPr="00100012" w:rsidRDefault="00100012" w:rsidP="001000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230348E9" w14:textId="77777777" w:rsidR="00100012" w:rsidRPr="00100012" w:rsidRDefault="00100012" w:rsidP="00100012">
      <w:pPr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contextualSpacing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100012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Gospodarski subjekti koji su pravne osobe prilažu izvadak iz sudskog, obrtnog, strukovnog ili drugog odgovarajućeg registra koji se vodi u državi članici njegova poslovnog nastana iz kojeg je vidljivo da su ovlašteni za provođenje djelatnosti za koju se nadmeću.</w:t>
      </w:r>
    </w:p>
    <w:p w14:paraId="5010D3DE" w14:textId="77777777" w:rsidR="00100012" w:rsidRPr="00100012" w:rsidRDefault="00100012" w:rsidP="00100012">
      <w:pPr>
        <w:autoSpaceDE w:val="0"/>
        <w:autoSpaceDN w:val="0"/>
        <w:adjustRightInd w:val="0"/>
        <w:spacing w:after="0" w:line="259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100012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Ukoliko ponuditelj za izvršenje tražene usluge planira koristi kapacitete drugog gospodarskog</w:t>
      </w:r>
    </w:p>
    <w:p w14:paraId="309CDD34" w14:textId="77777777" w:rsidR="00100012" w:rsidRPr="00100012" w:rsidRDefault="00100012" w:rsidP="00100012">
      <w:pPr>
        <w:autoSpaceDE w:val="0"/>
        <w:autoSpaceDN w:val="0"/>
        <w:adjustRightInd w:val="0"/>
        <w:spacing w:after="0" w:line="259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100012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subjekta mora dostaviti dokaz o poslovnoj suradnji (ugovor ili sl.) s gospodarskim subjektom čije kapacitete planira koristiti iz kojeg mora biti razvidno da se predmetna usluga može u cijelosti izvršiti. </w:t>
      </w:r>
    </w:p>
    <w:p w14:paraId="0CDEE51E" w14:textId="77777777" w:rsidR="00100012" w:rsidRPr="00100012" w:rsidRDefault="00100012" w:rsidP="00100012">
      <w:pPr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contextualSpacing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100012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Gospodarski subjekti koji su fizičke osobe („iznajmljivači“) koji pružaju uslugu smještaja u apartmanu prilažu rješenje o odobrenju za pružanje ugostiteljskih usluga odnosno rješenje o kategorizaciji. Prihvatljiv je dokaz i važeći dokument o upisu iznajmljivača u sustav eVisitor.</w:t>
      </w:r>
    </w:p>
    <w:p w14:paraId="5E085F7A" w14:textId="77777777" w:rsidR="00100012" w:rsidRPr="00100012" w:rsidRDefault="00100012" w:rsidP="00100012">
      <w:pPr>
        <w:autoSpaceDE w:val="0"/>
        <w:autoSpaceDN w:val="0"/>
        <w:adjustRightInd w:val="0"/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0243B247" w14:textId="77777777" w:rsidR="00100012" w:rsidRPr="00100012" w:rsidRDefault="00100012" w:rsidP="00100012">
      <w:pPr>
        <w:autoSpaceDE w:val="0"/>
        <w:autoSpaceDN w:val="0"/>
        <w:adjustRightInd w:val="0"/>
        <w:spacing w:after="0" w:line="259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7A1AF0EE" w14:textId="77777777" w:rsidR="00100012" w:rsidRPr="00100012" w:rsidRDefault="00100012" w:rsidP="00100012">
      <w:pPr>
        <w:shd w:val="clear" w:color="auto" w:fill="D9E2F3" w:themeFill="accent1" w:themeFillTint="33"/>
        <w:autoSpaceDE w:val="0"/>
        <w:autoSpaceDN w:val="0"/>
        <w:adjustRightInd w:val="0"/>
        <w:spacing w:after="0" w:line="259" w:lineRule="auto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hr-HR"/>
          <w14:ligatures w14:val="none"/>
        </w:rPr>
      </w:pPr>
      <w:r w:rsidRPr="00100012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hr-HR"/>
          <w14:ligatures w14:val="none"/>
        </w:rPr>
        <w:t>4. OSNOVE ZA ISKLJUČENJE GOSPODARSKOG SUBJEKTA</w:t>
      </w:r>
    </w:p>
    <w:p w14:paraId="7699E1EE" w14:textId="77777777" w:rsidR="00100012" w:rsidRPr="00100012" w:rsidRDefault="00100012" w:rsidP="00100012">
      <w:pPr>
        <w:autoSpaceDE w:val="0"/>
        <w:autoSpaceDN w:val="0"/>
        <w:adjustRightInd w:val="0"/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087D67F7" w14:textId="77777777" w:rsidR="00100012" w:rsidRPr="00100012" w:rsidRDefault="00100012" w:rsidP="00100012">
      <w:pPr>
        <w:autoSpaceDE w:val="0"/>
        <w:autoSpaceDN w:val="0"/>
        <w:adjustRightInd w:val="0"/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100012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Gospodarski subjekt koji nije ispunio obveze plaćanja dospjelih poreznih obveza i obveza za mirovinsko i zdravstveno osiguranje u RH ili državni poslovnog nastana bit će isključen iz postupka nabave. Gospodarski subjekt dužan je dostaviti dokument kojim se dokazuje da ne postoji osnova za isključenje:</w:t>
      </w:r>
    </w:p>
    <w:p w14:paraId="4E0A35FD" w14:textId="77777777" w:rsidR="00100012" w:rsidRPr="00100012" w:rsidRDefault="00100012" w:rsidP="00100012">
      <w:pPr>
        <w:numPr>
          <w:ilvl w:val="0"/>
          <w:numId w:val="4"/>
        </w:numPr>
        <w:autoSpaceDE w:val="0"/>
        <w:autoSpaceDN w:val="0"/>
        <w:adjustRightInd w:val="0"/>
        <w:spacing w:after="0" w:line="259" w:lineRule="auto"/>
        <w:contextualSpacing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100012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potvrdu porezne uprave ili drugog nadležnog tijela države poslovnog nastana (kada je ponuditelj </w:t>
      </w:r>
      <w:r w:rsidRPr="00100012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pravna osoba</w:t>
      </w:r>
      <w:r w:rsidRPr="00100012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) o stanju duga, odnosno</w:t>
      </w:r>
    </w:p>
    <w:p w14:paraId="78C5FAC8" w14:textId="77777777" w:rsidR="00100012" w:rsidRPr="00100012" w:rsidRDefault="00100012" w:rsidP="00100012">
      <w:pPr>
        <w:numPr>
          <w:ilvl w:val="0"/>
          <w:numId w:val="4"/>
        </w:numPr>
        <w:autoSpaceDE w:val="0"/>
        <w:autoSpaceDN w:val="0"/>
        <w:adjustRightInd w:val="0"/>
        <w:spacing w:after="0" w:line="259" w:lineRule="auto"/>
        <w:contextualSpacing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100012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potvrdu o uredno plaćenim poreznim obvezama s osnova oporezivanja prihoda po osnovi iznajmljivanja/obavljanja turističke djelatnosti (kada je ponuditelj </w:t>
      </w:r>
      <w:r w:rsidRPr="00100012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fizička osoba</w:t>
      </w:r>
      <w:r w:rsidRPr="00100012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).</w:t>
      </w:r>
    </w:p>
    <w:p w14:paraId="5E32BC9F" w14:textId="77777777" w:rsidR="00100012" w:rsidRPr="00100012" w:rsidRDefault="00100012" w:rsidP="00100012">
      <w:pPr>
        <w:autoSpaceDE w:val="0"/>
        <w:autoSpaceDN w:val="0"/>
        <w:adjustRightInd w:val="0"/>
        <w:spacing w:after="0" w:line="259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100012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Potvrda ne smije biti starija od 30 dana od dana početka postupka nabave i iz nje mora biti vidljivo da je ponuditelj ispunio obvezu plaćanja dospjelih obveza, odnosno da mu je temeljem posebnih propisa odobrena odgoda plaćanja navedenih obveza.</w:t>
      </w:r>
    </w:p>
    <w:p w14:paraId="5B7B043D" w14:textId="77777777" w:rsidR="00100012" w:rsidRPr="00100012" w:rsidRDefault="00100012" w:rsidP="00100012">
      <w:pPr>
        <w:autoSpaceDE w:val="0"/>
        <w:autoSpaceDN w:val="0"/>
        <w:adjustRightInd w:val="0"/>
        <w:spacing w:after="0" w:line="259" w:lineRule="auto"/>
        <w:rPr>
          <w:rFonts w:ascii="Arial" w:eastAsia="Calibri" w:hAnsi="Arial" w:cs="Arial"/>
          <w:kern w:val="0"/>
          <w:sz w:val="25"/>
          <w:szCs w:val="25"/>
          <w14:ligatures w14:val="none"/>
        </w:rPr>
      </w:pPr>
    </w:p>
    <w:p w14:paraId="195E8841" w14:textId="77777777" w:rsidR="00100012" w:rsidRPr="00100012" w:rsidRDefault="00100012" w:rsidP="00100012">
      <w:pPr>
        <w:keepNext/>
        <w:keepLines/>
        <w:pBdr>
          <w:bottom w:val="single" w:sz="4" w:space="1" w:color="4F81BD"/>
        </w:pBdr>
        <w:shd w:val="clear" w:color="auto" w:fill="C6D9F1"/>
        <w:spacing w:after="0" w:line="276" w:lineRule="auto"/>
        <w:outlineLvl w:val="0"/>
        <w:rPr>
          <w:rFonts w:ascii="Times New Roman" w:eastAsia="Times New Roman" w:hAnsi="Times New Roman" w:cs="Times New Roman"/>
          <w:b/>
          <w:i/>
          <w:iCs/>
          <w:caps/>
          <w:spacing w:val="5"/>
          <w:kern w:val="0"/>
          <w:lang w:eastAsia="hr-HR"/>
          <w14:ligatures w14:val="none"/>
        </w:rPr>
      </w:pPr>
      <w:r w:rsidRPr="00100012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5. PODACI O PONUDI </w:t>
      </w:r>
    </w:p>
    <w:p w14:paraId="5A9DF543" w14:textId="77777777" w:rsidR="00100012" w:rsidRPr="00100012" w:rsidRDefault="00100012" w:rsidP="00100012">
      <w:pPr>
        <w:spacing w:after="0" w:line="259" w:lineRule="auto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bookmarkStart w:id="5" w:name="_Hlk55384458"/>
    </w:p>
    <w:p w14:paraId="78D6E866" w14:textId="77777777" w:rsidR="00100012" w:rsidRPr="00100012" w:rsidRDefault="00100012" w:rsidP="00100012">
      <w:pPr>
        <w:spacing w:after="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Sadržaj i način izrade ponude</w:t>
      </w:r>
    </w:p>
    <w:bookmarkEnd w:id="5"/>
    <w:p w14:paraId="679E81D2" w14:textId="77777777" w:rsidR="00100012" w:rsidRPr="00100012" w:rsidRDefault="00100012" w:rsidP="001000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100012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Ponuda treba biti popunjena prema uputama iz Poziva. </w:t>
      </w:r>
    </w:p>
    <w:p w14:paraId="46E73D5D" w14:textId="77777777" w:rsidR="00100012" w:rsidRPr="00100012" w:rsidRDefault="00100012" w:rsidP="001000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3029FE17" w14:textId="77777777" w:rsidR="00100012" w:rsidRPr="00100012" w:rsidRDefault="00100012" w:rsidP="001000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hr-HR"/>
          <w14:ligatures w14:val="none"/>
        </w:rPr>
      </w:pPr>
      <w:r w:rsidRPr="00100012">
        <w:rPr>
          <w:rFonts w:ascii="Times New Roman" w:eastAsia="Times New Roman" w:hAnsi="Times New Roman" w:cs="Times New Roman"/>
          <w:b/>
          <w:color w:val="000000"/>
          <w:kern w:val="0"/>
          <w:lang w:eastAsia="hr-HR"/>
          <w14:ligatures w14:val="none"/>
        </w:rPr>
        <w:t xml:space="preserve">Ponuda sadrži: </w:t>
      </w:r>
    </w:p>
    <w:p w14:paraId="56058202" w14:textId="77777777" w:rsidR="00100012" w:rsidRPr="00100012" w:rsidRDefault="00100012" w:rsidP="0010001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lang w:eastAsia="hr-HR"/>
          <w14:ligatures w14:val="none"/>
        </w:rPr>
      </w:pPr>
      <w:r w:rsidRPr="00100012">
        <w:rPr>
          <w:rFonts w:ascii="Times New Roman" w:eastAsia="Calibri" w:hAnsi="Times New Roman" w:cs="Times New Roman"/>
          <w:kern w:val="0"/>
          <w:lang w:eastAsia="hr-HR"/>
          <w14:ligatures w14:val="none"/>
        </w:rPr>
        <w:t xml:space="preserve">Prilog 1 - Ponudbeni list (ispunjen i potpisan od strane ponuditelja) </w:t>
      </w:r>
    </w:p>
    <w:p w14:paraId="2C5975C6" w14:textId="77777777" w:rsidR="00100012" w:rsidRPr="00100012" w:rsidRDefault="00100012" w:rsidP="0010001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lang w:eastAsia="hr-HR"/>
          <w14:ligatures w14:val="none"/>
        </w:rPr>
      </w:pPr>
      <w:r w:rsidRPr="00100012">
        <w:rPr>
          <w:rFonts w:ascii="Times New Roman" w:eastAsia="Calibri" w:hAnsi="Times New Roman" w:cs="Times New Roman"/>
          <w:kern w:val="0"/>
          <w:lang w:eastAsia="hr-HR"/>
          <w14:ligatures w14:val="none"/>
        </w:rPr>
        <w:t>Prilog 2 – Troškovnik</w:t>
      </w:r>
    </w:p>
    <w:p w14:paraId="7F07E7BF" w14:textId="77777777" w:rsidR="00100012" w:rsidRPr="00100012" w:rsidRDefault="00100012" w:rsidP="0010001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lang w:eastAsia="hr-HR"/>
          <w14:ligatures w14:val="none"/>
        </w:rPr>
      </w:pPr>
      <w:r w:rsidRPr="00100012">
        <w:rPr>
          <w:rFonts w:ascii="Times New Roman" w:eastAsia="Calibri" w:hAnsi="Times New Roman" w:cs="Times New Roman"/>
          <w:kern w:val="0"/>
          <w:lang w:eastAsia="hr-HR"/>
          <w14:ligatures w14:val="none"/>
        </w:rPr>
        <w:t>Dokaze sposobnosti iz točke 3. i 4. Poziva</w:t>
      </w:r>
    </w:p>
    <w:p w14:paraId="6D527AC7" w14:textId="77777777" w:rsidR="00100012" w:rsidRPr="00100012" w:rsidRDefault="00100012" w:rsidP="0010001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lang w:eastAsia="hr-HR"/>
          <w14:ligatures w14:val="none"/>
        </w:rPr>
      </w:pPr>
      <w:r w:rsidRPr="00100012">
        <w:rPr>
          <w:rFonts w:ascii="Times New Roman" w:eastAsia="Calibri" w:hAnsi="Times New Roman" w:cs="Times New Roman"/>
          <w:kern w:val="0"/>
          <w:lang w:eastAsia="hr-HR"/>
          <w14:ligatures w14:val="none"/>
        </w:rPr>
        <w:t>Tlocrt (skicu) apartmana</w:t>
      </w:r>
    </w:p>
    <w:p w14:paraId="103D0FD1" w14:textId="77777777" w:rsidR="00100012" w:rsidRPr="00100012" w:rsidRDefault="00100012" w:rsidP="00100012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11949195" w14:textId="77777777" w:rsidR="00100012" w:rsidRPr="00100012" w:rsidRDefault="00100012" w:rsidP="00100012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Stranice ponude se označavaju brojem na način da je vidljiv redni broj stranice i ukupan broj stranica ponude. </w:t>
      </w:r>
    </w:p>
    <w:p w14:paraId="0BA1ADA4" w14:textId="77777777" w:rsidR="00100012" w:rsidRPr="00100012" w:rsidRDefault="00100012" w:rsidP="00100012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Ponuda se piše neizbrisivom tintom. </w:t>
      </w:r>
    </w:p>
    <w:p w14:paraId="548F1C02" w14:textId="77777777" w:rsidR="00100012" w:rsidRPr="00100012" w:rsidRDefault="00100012" w:rsidP="00100012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Ponude koje ne budu sukladne uvjetima naznačenim u ovom Pozivu na dostavu ponuda neće se razmatrati, kao ni neprihvatljive i neprikladne ponude. </w:t>
      </w:r>
    </w:p>
    <w:p w14:paraId="113251BF" w14:textId="77777777" w:rsidR="00100012" w:rsidRPr="00100012" w:rsidRDefault="00100012" w:rsidP="00100012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bookmarkStart w:id="6" w:name="_Hlk535562691"/>
      <w:r w:rsidRPr="00100012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lastRenderedPageBreak/>
        <w:t xml:space="preserve">Ponuda se smatra pravodobnom </w:t>
      </w:r>
      <w:bookmarkEnd w:id="6"/>
      <w:r w:rsidRPr="00100012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ako pristigne na adresu naručitelja do isteka roka za dostavu ponuda.</w:t>
      </w:r>
    </w:p>
    <w:p w14:paraId="5276B7C5" w14:textId="77777777" w:rsidR="00100012" w:rsidRPr="00100012" w:rsidRDefault="00100012" w:rsidP="00100012">
      <w:pPr>
        <w:spacing w:after="0" w:line="259" w:lineRule="auto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</w:p>
    <w:p w14:paraId="2F74E0ED" w14:textId="77777777" w:rsidR="00100012" w:rsidRPr="00100012" w:rsidRDefault="00100012" w:rsidP="001000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31E5AE34" w14:textId="77777777" w:rsidR="00100012" w:rsidRPr="00100012" w:rsidRDefault="00100012" w:rsidP="00100012">
      <w:pPr>
        <w:spacing w:after="0" w:line="259" w:lineRule="auto"/>
        <w:rPr>
          <w:rFonts w:ascii="Times New Roman" w:eastAsia="Calibri" w:hAnsi="Times New Roman" w:cs="Times New Roman"/>
          <w:b/>
          <w:i/>
          <w:iCs/>
          <w:caps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 xml:space="preserve">Način određivanja cijene ponude </w:t>
      </w:r>
    </w:p>
    <w:p w14:paraId="5358CD04" w14:textId="77777777" w:rsidR="00100012" w:rsidRPr="00100012" w:rsidRDefault="00100012" w:rsidP="00100012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U cijenu ponude bez poreza na dodanu vrijednost moraju biti uračunati svi troškovi i popusti. Cijena ponude piše se brojkama. </w:t>
      </w:r>
    </w:p>
    <w:p w14:paraId="10BE0146" w14:textId="31DBB992" w:rsidR="00100012" w:rsidRPr="00100012" w:rsidRDefault="00100012" w:rsidP="00100012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Ponuditelji su u troškovniku dužni ponuditi cijenu noćenja u određenom razdoblju (npr. od 1. siječnja 202</w:t>
      </w:r>
      <w:r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6</w:t>
      </w:r>
      <w:r w:rsidRPr="00100012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. do 1. travnja 202</w:t>
      </w:r>
      <w:r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6.</w:t>
      </w:r>
      <w:r w:rsidRPr="00100012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 cijena noćenja x€ (bez PDV-a), te cijenu noćenja s PDV-om za to razdoblje). </w:t>
      </w:r>
    </w:p>
    <w:p w14:paraId="6443A6B4" w14:textId="77777777" w:rsidR="00100012" w:rsidRPr="00100012" w:rsidRDefault="00100012" w:rsidP="00100012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</w:p>
    <w:p w14:paraId="125F4426" w14:textId="77777777" w:rsidR="00100012" w:rsidRPr="00100012" w:rsidRDefault="00100012" w:rsidP="00100012">
      <w:pPr>
        <w:spacing w:after="0" w:line="259" w:lineRule="auto"/>
        <w:rPr>
          <w:rFonts w:ascii="Times New Roman" w:eastAsia="Calibri" w:hAnsi="Times New Roman" w:cs="Times New Roman"/>
          <w:b/>
          <w:i/>
          <w:iCs/>
          <w:caps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Valuta ponude</w:t>
      </w:r>
    </w:p>
    <w:p w14:paraId="6BC629D6" w14:textId="77777777" w:rsidR="00100012" w:rsidRPr="00100012" w:rsidRDefault="00100012" w:rsidP="00100012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kern w:val="0"/>
          <w14:ligatures w14:val="none"/>
        </w:rPr>
        <w:t>Cijena ponude izražava se u eurima.</w:t>
      </w:r>
    </w:p>
    <w:p w14:paraId="2C3FF440" w14:textId="77777777" w:rsidR="00100012" w:rsidRPr="00100012" w:rsidRDefault="00100012" w:rsidP="00100012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C89F851" w14:textId="77777777" w:rsidR="00100012" w:rsidRPr="00100012" w:rsidRDefault="00100012" w:rsidP="00100012">
      <w:pPr>
        <w:spacing w:after="0" w:line="259" w:lineRule="auto"/>
        <w:rPr>
          <w:rFonts w:ascii="Times New Roman" w:eastAsia="Calibri" w:hAnsi="Times New Roman" w:cs="Times New Roman"/>
          <w:b/>
          <w:i/>
          <w:iCs/>
          <w:caps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Kriterij odabira ponude</w:t>
      </w:r>
    </w:p>
    <w:p w14:paraId="440816B0" w14:textId="320E4190" w:rsidR="00100012" w:rsidRDefault="00100012" w:rsidP="00100012">
      <w:pPr>
        <w:spacing w:after="0" w:line="259" w:lineRule="auto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Prihvaćaju se sve ponude koje ispunjavaju uvjete iz poziva, kod rezervacije smještaja kreće se od ponuditelja s najnižom cijenom ponude koji ima slobodan smještaj u traženom razdoblju</w:t>
      </w:r>
      <w:r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 te se istome izdaje narudžbenica.</w:t>
      </w:r>
    </w:p>
    <w:p w14:paraId="633C5E2D" w14:textId="587D1E6A" w:rsidR="00100012" w:rsidRPr="00100012" w:rsidRDefault="00100012" w:rsidP="00100012">
      <w:pPr>
        <w:spacing w:after="0" w:line="259" w:lineRule="auto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S ponuditeljima koji su dostavili prihvatljive ponude, ne sklapa se ugovor.</w:t>
      </w:r>
    </w:p>
    <w:p w14:paraId="055B40EC" w14:textId="77777777" w:rsidR="00100012" w:rsidRPr="00100012" w:rsidRDefault="00100012" w:rsidP="00100012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8D64F31" w14:textId="77777777" w:rsidR="00100012" w:rsidRPr="00100012" w:rsidRDefault="00100012" w:rsidP="00100012">
      <w:pPr>
        <w:spacing w:after="0" w:line="259" w:lineRule="auto"/>
        <w:rPr>
          <w:rFonts w:ascii="Times New Roman" w:eastAsia="Calibri" w:hAnsi="Times New Roman" w:cs="Times New Roman"/>
          <w:b/>
          <w:i/>
          <w:iCs/>
          <w:caps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Jezik i pismo ponude</w:t>
      </w:r>
    </w:p>
    <w:p w14:paraId="70A8B9C7" w14:textId="77777777" w:rsidR="00100012" w:rsidRPr="00100012" w:rsidRDefault="00100012" w:rsidP="00100012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kern w:val="0"/>
          <w14:ligatures w14:val="none"/>
        </w:rPr>
        <w:t xml:space="preserve">Ponuda se izrađuje na hrvatskom jeziku i latiničnom pismu. </w:t>
      </w:r>
    </w:p>
    <w:p w14:paraId="13EC033A" w14:textId="77777777" w:rsidR="00100012" w:rsidRPr="00100012" w:rsidRDefault="00100012" w:rsidP="00100012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60448C54" w14:textId="77777777" w:rsidR="00100012" w:rsidRPr="00100012" w:rsidRDefault="00100012" w:rsidP="00100012">
      <w:pPr>
        <w:spacing w:after="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Rok valjanosti ponude</w:t>
      </w:r>
      <w:r w:rsidRPr="0010001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40C85E90" w14:textId="77777777" w:rsidR="00100012" w:rsidRPr="00100012" w:rsidRDefault="00100012" w:rsidP="00100012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kern w:val="0"/>
          <w14:ligatures w14:val="none"/>
        </w:rPr>
        <w:t xml:space="preserve">Rok valjanosti ponude mora biti najmanje 60 dana od dana otvaranja ponuda. </w:t>
      </w:r>
    </w:p>
    <w:p w14:paraId="61E0914D" w14:textId="77777777" w:rsidR="00100012" w:rsidRPr="00100012" w:rsidRDefault="00100012" w:rsidP="00100012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F3332C0" w14:textId="77777777" w:rsidR="00100012" w:rsidRPr="00100012" w:rsidRDefault="00100012" w:rsidP="00100012">
      <w:pPr>
        <w:spacing w:after="0" w:line="259" w:lineRule="auto"/>
        <w:rPr>
          <w:rFonts w:ascii="Times New Roman" w:eastAsia="Calibri" w:hAnsi="Times New Roman" w:cs="Times New Roman"/>
          <w:b/>
          <w:spacing w:val="5"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Ispravak i/ili izmjena Poziva, traženje pojašnjenja</w:t>
      </w:r>
    </w:p>
    <w:p w14:paraId="6A2EF2A6" w14:textId="77777777" w:rsidR="00100012" w:rsidRPr="00100012" w:rsidRDefault="00100012" w:rsidP="001000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100012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Naručitelj može izmijeniti ili dopuniti Poziv do isteka roka za dostavu ponuda. </w:t>
      </w:r>
    </w:p>
    <w:p w14:paraId="261FB0BC" w14:textId="77777777" w:rsidR="00100012" w:rsidRPr="00100012" w:rsidRDefault="00100012" w:rsidP="001000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28CBDB63" w14:textId="77777777" w:rsidR="00100012" w:rsidRPr="00100012" w:rsidRDefault="00100012" w:rsidP="00100012">
      <w:pPr>
        <w:spacing w:after="0" w:line="259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 xml:space="preserve">Datum, vrijeme, mjesto i način dostave ponuda </w:t>
      </w:r>
    </w:p>
    <w:p w14:paraId="2FAC3C8F" w14:textId="4BE894E1" w:rsidR="00100012" w:rsidRPr="00100012" w:rsidRDefault="00100012" w:rsidP="00100012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7" w:name="_Hlk536080253"/>
      <w:r w:rsidRPr="00100012">
        <w:rPr>
          <w:rFonts w:ascii="Times New Roman" w:eastAsia="Calibri" w:hAnsi="Times New Roman" w:cs="Times New Roman"/>
          <w:kern w:val="0"/>
          <w14:ligatures w14:val="none"/>
        </w:rPr>
        <w:t xml:space="preserve">Rok za dostavu ponude je </w:t>
      </w:r>
      <w:r>
        <w:rPr>
          <w:rFonts w:ascii="Times New Roman" w:eastAsia="Calibri" w:hAnsi="Times New Roman" w:cs="Times New Roman"/>
          <w:kern w:val="0"/>
          <w14:ligatures w14:val="none"/>
        </w:rPr>
        <w:t>7</w:t>
      </w:r>
      <w:r w:rsidRPr="00100012">
        <w:rPr>
          <w:rFonts w:ascii="Times New Roman" w:eastAsia="Calibri" w:hAnsi="Times New Roman" w:cs="Times New Roman"/>
          <w:kern w:val="0"/>
          <w14:ligatures w14:val="none"/>
        </w:rPr>
        <w:t>. siječnja 202</w:t>
      </w:r>
      <w:r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100012">
        <w:rPr>
          <w:rFonts w:ascii="Times New Roman" w:eastAsia="Calibri" w:hAnsi="Times New Roman" w:cs="Times New Roman"/>
          <w:kern w:val="0"/>
          <w14:ligatures w14:val="none"/>
        </w:rPr>
        <w:t>. do 12:00 sati na adresu Naručit</w:t>
      </w:r>
      <w:bookmarkEnd w:id="7"/>
      <w:r w:rsidRPr="00100012">
        <w:rPr>
          <w:rFonts w:ascii="Times New Roman" w:eastAsia="Calibri" w:hAnsi="Times New Roman" w:cs="Times New Roman"/>
          <w:kern w:val="0"/>
          <w14:ligatures w14:val="none"/>
        </w:rPr>
        <w:t>elja: Gradsko kazalište mladih, Trg Republike 1, 21 000 Split. Ponuda se dostavlja u zatvorenoj omotnici uz naznaku: PONUDA U POSTUPKU JEDNOSTAVNE NABAVE BR. 03/2</w:t>
      </w:r>
      <w:r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100012">
        <w:rPr>
          <w:rFonts w:ascii="Times New Roman" w:eastAsia="Calibri" w:hAnsi="Times New Roman" w:cs="Times New Roman"/>
          <w:kern w:val="0"/>
          <w14:ligatures w14:val="none"/>
        </w:rPr>
        <w:t>, NE OTVARATI</w:t>
      </w:r>
    </w:p>
    <w:p w14:paraId="7D9BFA62" w14:textId="77777777" w:rsidR="00100012" w:rsidRPr="00100012" w:rsidRDefault="00100012" w:rsidP="00100012">
      <w:pPr>
        <w:spacing w:after="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3E189E5" w14:textId="77777777" w:rsidR="00100012" w:rsidRPr="00100012" w:rsidRDefault="00100012" w:rsidP="00100012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kern w:val="0"/>
          <w14:ligatures w14:val="none"/>
        </w:rPr>
        <w:t xml:space="preserve">Ako su dvije ili više valjanih ponuda jednako rangirane prema kriteriju za odabir ponude, prednost kod rezervacije smještaja ima Ponuditelj čija je ponuda zaprimljena ranije. </w:t>
      </w:r>
    </w:p>
    <w:p w14:paraId="232219AE" w14:textId="77777777" w:rsidR="00100012" w:rsidRPr="00100012" w:rsidRDefault="00100012" w:rsidP="00100012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noProof/>
          <w:kern w:val="0"/>
          <w14:ligatures w14:val="none"/>
        </w:rPr>
      </w:pPr>
      <w:bookmarkStart w:id="8" w:name="_Hlk57892077"/>
    </w:p>
    <w:bookmarkEnd w:id="8"/>
    <w:p w14:paraId="6E3FF469" w14:textId="77777777" w:rsidR="00100012" w:rsidRPr="00100012" w:rsidRDefault="00100012" w:rsidP="00100012">
      <w:pPr>
        <w:keepNext/>
        <w:keepLines/>
        <w:spacing w:after="0" w:line="276" w:lineRule="auto"/>
        <w:outlineLvl w:val="1"/>
        <w:rPr>
          <w:rFonts w:ascii="Times New Roman" w:eastAsia="Times New Roman" w:hAnsi="Times New Roman" w:cs="Times New Roman"/>
          <w:b/>
          <w:color w:val="365F91"/>
          <w:kern w:val="0"/>
          <w:lang w:eastAsia="hr-HR"/>
          <w14:ligatures w14:val="none"/>
        </w:rPr>
      </w:pPr>
      <w:r w:rsidRPr="00100012">
        <w:rPr>
          <w:rFonts w:ascii="Times New Roman" w:eastAsia="Times New Roman" w:hAnsi="Times New Roman" w:cs="Times New Roman"/>
          <w:b/>
          <w:color w:val="365F91"/>
          <w:kern w:val="0"/>
          <w:lang w:eastAsia="hr-HR"/>
          <w14:ligatures w14:val="none"/>
        </w:rPr>
        <w:t>I. PRILOZI</w:t>
      </w:r>
    </w:p>
    <w:p w14:paraId="269055EF" w14:textId="77777777" w:rsidR="00100012" w:rsidRPr="00100012" w:rsidRDefault="00100012" w:rsidP="00100012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</w:pPr>
    </w:p>
    <w:p w14:paraId="0A3D79FC" w14:textId="77777777" w:rsidR="00100012" w:rsidRPr="00100012" w:rsidRDefault="00100012" w:rsidP="00100012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</w:pPr>
      <w:r w:rsidRPr="00100012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 </w:t>
      </w:r>
    </w:p>
    <w:p w14:paraId="737D68F3" w14:textId="77777777" w:rsidR="00100012" w:rsidRPr="00100012" w:rsidRDefault="00100012" w:rsidP="0010001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100012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PRILOG 1.- Ponudbeni list</w:t>
      </w:r>
    </w:p>
    <w:p w14:paraId="2941D625" w14:textId="5A9EF1BD" w:rsidR="00100012" w:rsidRPr="00100012" w:rsidRDefault="00100012" w:rsidP="00100012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</w:pPr>
      <w:r w:rsidRPr="00100012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PRILOG 2.- Troškovnik  </w:t>
      </w:r>
    </w:p>
    <w:p w14:paraId="5DC10F46" w14:textId="32CF1897" w:rsidR="00100012" w:rsidRPr="00100012" w:rsidRDefault="00100012" w:rsidP="00100012">
      <w:pPr>
        <w:tabs>
          <w:tab w:val="center" w:pos="8222"/>
        </w:tabs>
        <w:spacing w:after="0" w:line="240" w:lineRule="auto"/>
        <w:ind w:left="680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100012">
        <w:rPr>
          <w:rFonts w:ascii="Times New Roman" w:eastAsia="Calibri" w:hAnsi="Times New Roman" w:cs="Times New Roman"/>
          <w:kern w:val="0"/>
          <w:lang w:eastAsia="zh-CN"/>
          <w14:ligatures w14:val="none"/>
        </w:rPr>
        <w:tab/>
        <w:t xml:space="preserve">  Ravnatelj:</w:t>
      </w:r>
    </w:p>
    <w:p w14:paraId="5273D55B" w14:textId="77777777" w:rsidR="00100012" w:rsidRDefault="00100012" w:rsidP="00100012">
      <w:pPr>
        <w:tabs>
          <w:tab w:val="center" w:pos="8222"/>
        </w:tabs>
        <w:spacing w:after="0" w:line="240" w:lineRule="auto"/>
        <w:ind w:left="680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66493328" w14:textId="77777777" w:rsidR="00100012" w:rsidRPr="00100012" w:rsidRDefault="00100012" w:rsidP="00100012">
      <w:pPr>
        <w:tabs>
          <w:tab w:val="center" w:pos="8222"/>
        </w:tabs>
        <w:spacing w:after="0" w:line="240" w:lineRule="auto"/>
        <w:ind w:left="680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40CCF799" w14:textId="70885A7C" w:rsidR="00100012" w:rsidRPr="00100012" w:rsidRDefault="00100012" w:rsidP="00100012">
      <w:pPr>
        <w:tabs>
          <w:tab w:val="center" w:pos="8222"/>
        </w:tabs>
        <w:spacing w:after="0" w:line="240" w:lineRule="auto"/>
        <w:ind w:left="680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100012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dr. sc. </w:t>
      </w:r>
      <w:r w:rsidRPr="00100012">
        <w:rPr>
          <w:rFonts w:ascii="Times New Roman" w:eastAsia="Calibri" w:hAnsi="Times New Roman" w:cs="Times New Roman"/>
          <w:kern w:val="0"/>
          <w:lang w:eastAsia="zh-CN"/>
          <w14:ligatures w14:val="none"/>
        </w:rPr>
        <w:t>Ivo Perkušić</w:t>
      </w:r>
      <w:r w:rsidRPr="00100012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</w:t>
      </w:r>
    </w:p>
    <w:p w14:paraId="124385DF" w14:textId="77777777" w:rsidR="00100012" w:rsidRPr="00100012" w:rsidRDefault="00100012" w:rsidP="00100012">
      <w:pPr>
        <w:tabs>
          <w:tab w:val="center" w:pos="8222"/>
        </w:tabs>
        <w:spacing w:after="0" w:line="240" w:lineRule="auto"/>
        <w:ind w:left="680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437374F5" w14:textId="77777777" w:rsidR="00100012" w:rsidRPr="00100012" w:rsidRDefault="00100012" w:rsidP="00100012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9"/>
        <w:gridCol w:w="222"/>
      </w:tblGrid>
      <w:tr w:rsidR="00100012" w:rsidRPr="00100012" w14:paraId="3F098CB2" w14:textId="77777777" w:rsidTr="00E308BE">
        <w:trPr>
          <w:jc w:val="center"/>
        </w:trPr>
        <w:tc>
          <w:tcPr>
            <w:tcW w:w="10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B14EB" w14:textId="77777777" w:rsidR="00100012" w:rsidRPr="00100012" w:rsidRDefault="00100012" w:rsidP="00100012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bookmarkStart w:id="9" w:name="_Hlk54085843"/>
            <w:r w:rsidRPr="0010001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                                                                                                                                           PRILOG 1.</w:t>
            </w:r>
          </w:p>
          <w:p w14:paraId="05EE4B2C" w14:textId="77777777" w:rsidR="00100012" w:rsidRPr="00100012" w:rsidRDefault="00100012" w:rsidP="00100012">
            <w:pPr>
              <w:spacing w:after="0" w:line="259" w:lineRule="auto"/>
              <w:ind w:left="1416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21C69B9F" w14:textId="77777777" w:rsidR="00100012" w:rsidRPr="00100012" w:rsidRDefault="00100012" w:rsidP="00100012">
            <w:pPr>
              <w:spacing w:after="0" w:line="259" w:lineRule="auto"/>
              <w:ind w:left="1416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5B4CE4EC" w14:textId="77777777" w:rsidR="00100012" w:rsidRPr="00100012" w:rsidRDefault="00100012" w:rsidP="00100012">
            <w:pPr>
              <w:shd w:val="clear" w:color="auto" w:fill="C6D9F1"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0001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PONUDBENI LIST</w:t>
            </w:r>
          </w:p>
          <w:p w14:paraId="2FF71A7C" w14:textId="77777777" w:rsidR="00100012" w:rsidRPr="00100012" w:rsidRDefault="00100012" w:rsidP="00100012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35BFDE57" w14:textId="77777777" w:rsidR="00100012" w:rsidRPr="00100012" w:rsidRDefault="00100012" w:rsidP="00100012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tbl>
            <w:tblPr>
              <w:tblW w:w="102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4"/>
              <w:gridCol w:w="245"/>
              <w:gridCol w:w="764"/>
              <w:gridCol w:w="1169"/>
              <w:gridCol w:w="1519"/>
              <w:gridCol w:w="612"/>
              <w:gridCol w:w="647"/>
              <w:gridCol w:w="944"/>
              <w:gridCol w:w="3041"/>
              <w:gridCol w:w="108"/>
            </w:tblGrid>
            <w:tr w:rsidR="00100012" w:rsidRPr="00100012" w14:paraId="29F9A27A" w14:textId="77777777" w:rsidTr="00E308BE">
              <w:trPr>
                <w:trHeight w:val="397"/>
              </w:trPr>
              <w:tc>
                <w:tcPr>
                  <w:tcW w:w="14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C17A89" w14:textId="77777777" w:rsidR="00100012" w:rsidRPr="00100012" w:rsidRDefault="00100012" w:rsidP="00100012">
                  <w:pPr>
                    <w:spacing w:after="0" w:line="276" w:lineRule="auto"/>
                    <w:jc w:val="both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  <w:bookmarkStart w:id="10" w:name="_Hlk28595358"/>
                  <w:r w:rsidRPr="00100012"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  <w:t xml:space="preserve">Naručitelj: </w:t>
                  </w:r>
                </w:p>
              </w:tc>
              <w:tc>
                <w:tcPr>
                  <w:tcW w:w="880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86A5D2" w14:textId="77777777" w:rsidR="00100012" w:rsidRPr="00100012" w:rsidRDefault="00100012" w:rsidP="00100012">
                  <w:pPr>
                    <w:spacing w:after="0" w:line="259" w:lineRule="auto"/>
                    <w:ind w:left="708"/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14:ligatures w14:val="none"/>
                    </w:rPr>
                  </w:pPr>
                  <w:r w:rsidRPr="00100012">
                    <w:rPr>
                      <w:rFonts w:ascii="Times New Roman" w:eastAsia="Calibri" w:hAnsi="Times New Roman" w:cs="Times New Roman"/>
                      <w:b/>
                      <w:kern w:val="0"/>
                      <w14:ligatures w14:val="none"/>
                    </w:rPr>
                    <w:t>Gradsko kazalište mladih</w:t>
                  </w:r>
                  <w:r w:rsidRPr="00100012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14:ligatures w14:val="none"/>
                    </w:rPr>
                    <w:t>, Trg Republike 1, 21000 Split</w:t>
                  </w:r>
                </w:p>
                <w:p w14:paraId="59945123" w14:textId="77777777" w:rsidR="00100012" w:rsidRPr="00100012" w:rsidRDefault="00100012" w:rsidP="00100012">
                  <w:pPr>
                    <w:spacing w:after="0" w:line="276" w:lineRule="auto"/>
                    <w:ind w:left="708"/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14:ligatures w14:val="none"/>
                    </w:rPr>
                  </w:pPr>
                  <w:r w:rsidRPr="00100012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14:ligatures w14:val="none"/>
                    </w:rPr>
                    <w:t xml:space="preserve">OIB:  </w:t>
                  </w:r>
                  <w:r w:rsidRPr="00100012">
                    <w:rPr>
                      <w:rFonts w:ascii="Times New Roman" w:eastAsia="Calibri" w:hAnsi="Times New Roman" w:cs="Times New Roman"/>
                      <w:b/>
                      <w:kern w:val="0"/>
                      <w:lang w:val="en-GB"/>
                      <w14:ligatures w14:val="none"/>
                    </w:rPr>
                    <w:t>15177482366</w:t>
                  </w:r>
                </w:p>
              </w:tc>
            </w:tr>
            <w:tr w:rsidR="00100012" w:rsidRPr="00100012" w14:paraId="21C42EBC" w14:textId="77777777" w:rsidTr="00E308BE">
              <w:trPr>
                <w:gridAfter w:val="1"/>
                <w:wAfter w:w="108" w:type="dxa"/>
                <w:trHeight w:val="432"/>
              </w:trPr>
              <w:tc>
                <w:tcPr>
                  <w:tcW w:w="218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68DAF856" w14:textId="77777777" w:rsidR="00100012" w:rsidRPr="00100012" w:rsidRDefault="00100012" w:rsidP="00100012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  <w:r w:rsidRPr="00100012"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  <w:t>Predmet nabave:</w:t>
                  </w:r>
                </w:p>
              </w:tc>
              <w:tc>
                <w:tcPr>
                  <w:tcW w:w="793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375E92A" w14:textId="77777777" w:rsidR="00100012" w:rsidRPr="00100012" w:rsidRDefault="00100012" w:rsidP="00100012">
                  <w:pPr>
                    <w:spacing w:after="0" w:line="259" w:lineRule="auto"/>
                    <w:rPr>
                      <w:rFonts w:ascii="Times New Roman" w:eastAsia="Calibri" w:hAnsi="Times New Roman" w:cs="Times New Roman"/>
                      <w:b/>
                      <w:bCs/>
                      <w:spacing w:val="5"/>
                      <w:kern w:val="0"/>
                      <w14:ligatures w14:val="none"/>
                    </w:rPr>
                  </w:pPr>
                  <w:r w:rsidRPr="00100012">
                    <w:rPr>
                      <w:rFonts w:ascii="Times New Roman" w:eastAsia="Calibri" w:hAnsi="Times New Roman" w:cs="Times New Roman"/>
                      <w:b/>
                      <w:bCs/>
                      <w:spacing w:val="5"/>
                      <w:kern w:val="0"/>
                      <w14:ligatures w14:val="none"/>
                    </w:rPr>
                    <w:t>Apartmanski smještaj vanjskih suradnika</w:t>
                  </w:r>
                </w:p>
                <w:p w14:paraId="4D7EB5A4" w14:textId="77777777" w:rsidR="00100012" w:rsidRPr="00100012" w:rsidRDefault="00100012" w:rsidP="001000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kern w:val="0"/>
                      <w14:ligatures w14:val="none"/>
                    </w:rPr>
                  </w:pPr>
                </w:p>
                <w:p w14:paraId="110B3610" w14:textId="69A1690E" w:rsidR="00100012" w:rsidRPr="00100012" w:rsidRDefault="00100012" w:rsidP="001000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kern w:val="0"/>
                      <w14:ligatures w14:val="none"/>
                    </w:rPr>
                  </w:pPr>
                  <w:r w:rsidRPr="00100012">
                    <w:rPr>
                      <w:rFonts w:ascii="Times New Roman" w:eastAsia="Calibri" w:hAnsi="Times New Roman" w:cs="Times New Roman"/>
                      <w:b/>
                      <w:color w:val="FF0000"/>
                      <w:kern w:val="0"/>
                      <w14:ligatures w14:val="none"/>
                    </w:rPr>
                    <w:t>Evidencijski broj nabave: 03/2</w:t>
                  </w: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kern w:val="0"/>
                      <w14:ligatures w14:val="none"/>
                    </w:rPr>
                    <w:t>6</w:t>
                  </w:r>
                </w:p>
                <w:p w14:paraId="7625C359" w14:textId="77777777" w:rsidR="00100012" w:rsidRPr="00100012" w:rsidRDefault="00100012" w:rsidP="00100012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bCs/>
                      <w:noProof/>
                      <w:kern w:val="0"/>
                      <w:highlight w:val="yellow"/>
                      <w14:ligatures w14:val="none"/>
                    </w:rPr>
                  </w:pPr>
                </w:p>
              </w:tc>
            </w:tr>
            <w:bookmarkEnd w:id="10"/>
            <w:tr w:rsidR="00100012" w:rsidRPr="00100012" w14:paraId="598B948F" w14:textId="77777777" w:rsidTr="00E308BE">
              <w:trPr>
                <w:trHeight w:val="851"/>
              </w:trPr>
              <w:tc>
                <w:tcPr>
                  <w:tcW w:w="487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41B072" w14:textId="77777777" w:rsidR="00100012" w:rsidRPr="00100012" w:rsidRDefault="00100012" w:rsidP="00100012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  <w:r w:rsidRPr="00100012"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  <w:t xml:space="preserve">Naziv i sjedište ponuditelja </w:t>
                  </w:r>
                </w:p>
              </w:tc>
              <w:tc>
                <w:tcPr>
                  <w:tcW w:w="53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AF090" w14:textId="77777777" w:rsidR="00100012" w:rsidRPr="00100012" w:rsidRDefault="00100012" w:rsidP="00100012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</w:p>
              </w:tc>
            </w:tr>
            <w:tr w:rsidR="00100012" w:rsidRPr="00100012" w14:paraId="7E228F15" w14:textId="77777777" w:rsidTr="00E308BE">
              <w:trPr>
                <w:trHeight w:val="397"/>
              </w:trPr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CF2064" w14:textId="77777777" w:rsidR="00100012" w:rsidRPr="00100012" w:rsidRDefault="00100012" w:rsidP="00100012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  <w:r w:rsidRPr="00100012"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  <w:t>OIB</w:t>
                  </w:r>
                </w:p>
              </w:tc>
              <w:tc>
                <w:tcPr>
                  <w:tcW w:w="369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A927D" w14:textId="77777777" w:rsidR="00100012" w:rsidRPr="00100012" w:rsidRDefault="00100012" w:rsidP="00100012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</w:p>
              </w:tc>
              <w:tc>
                <w:tcPr>
                  <w:tcW w:w="12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72B069" w14:textId="77777777" w:rsidR="00100012" w:rsidRPr="00100012" w:rsidRDefault="00100012" w:rsidP="00100012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  <w:r w:rsidRPr="00100012"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  <w:t>IBAN</w:t>
                  </w:r>
                </w:p>
              </w:tc>
              <w:tc>
                <w:tcPr>
                  <w:tcW w:w="40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66E4F" w14:textId="77777777" w:rsidR="00100012" w:rsidRPr="00100012" w:rsidRDefault="00100012" w:rsidP="00100012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</w:p>
              </w:tc>
            </w:tr>
            <w:tr w:rsidR="00100012" w:rsidRPr="00100012" w14:paraId="657EE2C1" w14:textId="77777777" w:rsidTr="00E308BE">
              <w:trPr>
                <w:trHeight w:val="397"/>
              </w:trPr>
              <w:tc>
                <w:tcPr>
                  <w:tcW w:w="487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D81649" w14:textId="77777777" w:rsidR="00100012" w:rsidRPr="00100012" w:rsidRDefault="00100012" w:rsidP="00100012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  <w:r w:rsidRPr="00100012"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  <w:t>Gospodarski subjekt u sustavu PDV-a (zaokružiti)</w:t>
                  </w:r>
                </w:p>
              </w:tc>
              <w:tc>
                <w:tcPr>
                  <w:tcW w:w="22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DBB987" w14:textId="77777777" w:rsidR="00100012" w:rsidRPr="00100012" w:rsidRDefault="00100012" w:rsidP="00100012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  <w:r w:rsidRPr="00100012"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  <w:t>DA</w:t>
                  </w:r>
                </w:p>
              </w:tc>
              <w:tc>
                <w:tcPr>
                  <w:tcW w:w="31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691CB4" w14:textId="77777777" w:rsidR="00100012" w:rsidRPr="00100012" w:rsidRDefault="00100012" w:rsidP="00100012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  <w:r w:rsidRPr="00100012"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  <w:t>NE</w:t>
                  </w:r>
                </w:p>
              </w:tc>
            </w:tr>
            <w:tr w:rsidR="00100012" w:rsidRPr="00100012" w14:paraId="456842B4" w14:textId="77777777" w:rsidTr="00E308BE">
              <w:trPr>
                <w:trHeight w:val="397"/>
              </w:trPr>
              <w:tc>
                <w:tcPr>
                  <w:tcW w:w="14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CDFD40" w14:textId="77777777" w:rsidR="00100012" w:rsidRPr="00100012" w:rsidRDefault="00100012" w:rsidP="00100012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  <w:r w:rsidRPr="00100012"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  <w:t>Adresa</w:t>
                  </w:r>
                </w:p>
              </w:tc>
              <w:tc>
                <w:tcPr>
                  <w:tcW w:w="880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7952BF" w14:textId="77777777" w:rsidR="00100012" w:rsidRPr="00100012" w:rsidRDefault="00100012" w:rsidP="00100012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</w:p>
              </w:tc>
            </w:tr>
            <w:tr w:rsidR="00100012" w:rsidRPr="00100012" w14:paraId="2F73AA51" w14:textId="77777777" w:rsidTr="00E308BE">
              <w:trPr>
                <w:trHeight w:val="397"/>
              </w:trPr>
              <w:tc>
                <w:tcPr>
                  <w:tcW w:w="14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D3BAA6" w14:textId="77777777" w:rsidR="00100012" w:rsidRPr="00100012" w:rsidRDefault="00100012" w:rsidP="00100012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  <w:r w:rsidRPr="00100012"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  <w:t>Telefon</w:t>
                  </w:r>
                </w:p>
              </w:tc>
              <w:tc>
                <w:tcPr>
                  <w:tcW w:w="880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AC422E" w14:textId="77777777" w:rsidR="00100012" w:rsidRPr="00100012" w:rsidRDefault="00100012" w:rsidP="00100012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</w:p>
              </w:tc>
            </w:tr>
            <w:tr w:rsidR="00100012" w:rsidRPr="00100012" w14:paraId="713177D3" w14:textId="77777777" w:rsidTr="00E308BE">
              <w:trPr>
                <w:trHeight w:val="397"/>
              </w:trPr>
              <w:tc>
                <w:tcPr>
                  <w:tcW w:w="14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59A378" w14:textId="77777777" w:rsidR="00100012" w:rsidRPr="00100012" w:rsidRDefault="00100012" w:rsidP="00100012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  <w:r w:rsidRPr="00100012"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  <w:t>E-mail</w:t>
                  </w:r>
                </w:p>
              </w:tc>
              <w:tc>
                <w:tcPr>
                  <w:tcW w:w="880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0F55B" w14:textId="77777777" w:rsidR="00100012" w:rsidRPr="00100012" w:rsidRDefault="00100012" w:rsidP="00100012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</w:p>
              </w:tc>
            </w:tr>
            <w:tr w:rsidR="00100012" w:rsidRPr="00100012" w14:paraId="37EFE08A" w14:textId="77777777" w:rsidTr="00E308BE">
              <w:trPr>
                <w:trHeight w:val="567"/>
              </w:trPr>
              <w:tc>
                <w:tcPr>
                  <w:tcW w:w="487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CEDCB4" w14:textId="77777777" w:rsidR="00100012" w:rsidRPr="00100012" w:rsidRDefault="00100012" w:rsidP="00100012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  <w:r w:rsidRPr="00100012"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  <w:t>Ime, prezime i funkcija odgovorne/ih osobe/a za potpisivanje ugovora</w:t>
                  </w:r>
                </w:p>
              </w:tc>
              <w:tc>
                <w:tcPr>
                  <w:tcW w:w="53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5B364" w14:textId="77777777" w:rsidR="00100012" w:rsidRPr="00100012" w:rsidRDefault="00100012" w:rsidP="00100012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</w:p>
              </w:tc>
            </w:tr>
            <w:tr w:rsidR="00100012" w:rsidRPr="00100012" w14:paraId="35813E91" w14:textId="77777777" w:rsidTr="00E308BE">
              <w:trPr>
                <w:trHeight w:val="289"/>
              </w:trPr>
              <w:tc>
                <w:tcPr>
                  <w:tcW w:w="487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85E67A" w14:textId="77777777" w:rsidR="00100012" w:rsidRPr="00100012" w:rsidRDefault="00100012" w:rsidP="00100012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  <w:r w:rsidRPr="00100012"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  <w:t>Ime, prezime osobe za kontakt</w:t>
                  </w:r>
                </w:p>
              </w:tc>
              <w:tc>
                <w:tcPr>
                  <w:tcW w:w="53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78FB8" w14:textId="77777777" w:rsidR="00100012" w:rsidRPr="00100012" w:rsidRDefault="00100012" w:rsidP="00100012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</w:p>
              </w:tc>
            </w:tr>
            <w:tr w:rsidR="00100012" w:rsidRPr="00100012" w14:paraId="53EF5865" w14:textId="77777777" w:rsidTr="00E308BE">
              <w:trPr>
                <w:trHeight w:val="289"/>
              </w:trPr>
              <w:tc>
                <w:tcPr>
                  <w:tcW w:w="487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A0769" w14:textId="77777777" w:rsidR="00100012" w:rsidRPr="00100012" w:rsidRDefault="00100012" w:rsidP="00100012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  <w:r w:rsidRPr="00100012"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  <w:t>Adresa smještajnog objekta</w:t>
                  </w:r>
                </w:p>
              </w:tc>
              <w:tc>
                <w:tcPr>
                  <w:tcW w:w="53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B0C9A" w14:textId="77777777" w:rsidR="00100012" w:rsidRPr="00100012" w:rsidRDefault="00100012" w:rsidP="00100012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</w:p>
              </w:tc>
            </w:tr>
            <w:tr w:rsidR="00100012" w:rsidRPr="00100012" w14:paraId="2B4ACC11" w14:textId="77777777" w:rsidTr="00E308BE">
              <w:trPr>
                <w:trHeight w:val="285"/>
              </w:trPr>
              <w:tc>
                <w:tcPr>
                  <w:tcW w:w="487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1EFC7A" w14:textId="77777777" w:rsidR="00100012" w:rsidRPr="00100012" w:rsidRDefault="00100012" w:rsidP="00100012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bCs/>
                      <w:noProof/>
                      <w:kern w:val="0"/>
                      <w14:ligatures w14:val="none"/>
                    </w:rPr>
                  </w:pPr>
                  <w:r w:rsidRPr="00100012">
                    <w:rPr>
                      <w:rFonts w:ascii="Times New Roman" w:eastAsia="Calibri" w:hAnsi="Times New Roman" w:cs="Times New Roman"/>
                      <w:b/>
                      <w:bCs/>
                      <w:noProof/>
                      <w:kern w:val="0"/>
                      <w14:ligatures w14:val="none"/>
                    </w:rPr>
                    <w:t>Datum ponude:</w:t>
                  </w:r>
                </w:p>
              </w:tc>
              <w:tc>
                <w:tcPr>
                  <w:tcW w:w="53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8895E" w14:textId="77777777" w:rsidR="00100012" w:rsidRPr="00100012" w:rsidRDefault="00100012" w:rsidP="00100012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</w:p>
              </w:tc>
            </w:tr>
            <w:tr w:rsidR="00100012" w:rsidRPr="00100012" w14:paraId="0C5FEB12" w14:textId="77777777" w:rsidTr="00E308BE">
              <w:trPr>
                <w:trHeight w:val="397"/>
              </w:trPr>
              <w:tc>
                <w:tcPr>
                  <w:tcW w:w="33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8377BF" w14:textId="77777777" w:rsidR="00100012" w:rsidRPr="00100012" w:rsidRDefault="00100012" w:rsidP="00100012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  <w:r w:rsidRPr="00100012"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  <w:t>Rok valjanosti ponude</w:t>
                  </w:r>
                </w:p>
              </w:tc>
              <w:tc>
                <w:tcPr>
                  <w:tcW w:w="687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5D6D8" w14:textId="77777777" w:rsidR="00100012" w:rsidRPr="00100012" w:rsidRDefault="00100012" w:rsidP="00100012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</w:p>
              </w:tc>
            </w:tr>
            <w:tr w:rsidR="00100012" w:rsidRPr="00100012" w14:paraId="54E0C4BA" w14:textId="77777777" w:rsidTr="00E308BE">
              <w:trPr>
                <w:trHeight w:val="397"/>
              </w:trPr>
              <w:tc>
                <w:tcPr>
                  <w:tcW w:w="33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C9D9C5" w14:textId="77777777" w:rsidR="00100012" w:rsidRPr="00100012" w:rsidRDefault="00100012" w:rsidP="00100012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</w:p>
              </w:tc>
              <w:tc>
                <w:tcPr>
                  <w:tcW w:w="687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B4384E" w14:textId="77777777" w:rsidR="00100012" w:rsidRPr="00100012" w:rsidRDefault="00100012" w:rsidP="00100012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  <w:r w:rsidRPr="00100012"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  <w:t>Svojim potpisom potvrđujemo da smo proučili i razumjeli Poziv za dostavu ponude i sve uvjete ovog postupka nabave te da dajemo ponudu u skladu s odredbama ovog Poziva.</w:t>
                  </w:r>
                </w:p>
              </w:tc>
            </w:tr>
            <w:tr w:rsidR="00100012" w:rsidRPr="00100012" w14:paraId="1A3FAE70" w14:textId="77777777" w:rsidTr="00E308BE">
              <w:trPr>
                <w:trHeight w:val="20"/>
              </w:trPr>
              <w:tc>
                <w:tcPr>
                  <w:tcW w:w="5483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E7FCD8" w14:textId="77777777" w:rsidR="00100012" w:rsidRPr="00100012" w:rsidRDefault="00100012" w:rsidP="00100012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</w:p>
              </w:tc>
              <w:tc>
                <w:tcPr>
                  <w:tcW w:w="47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7DBCC2D" w14:textId="77777777" w:rsidR="00100012" w:rsidRPr="00100012" w:rsidRDefault="00100012" w:rsidP="00100012">
                  <w:pPr>
                    <w:spacing w:after="0" w:line="259" w:lineRule="auto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</w:p>
                <w:p w14:paraId="2634AECB" w14:textId="77777777" w:rsidR="00100012" w:rsidRPr="00100012" w:rsidRDefault="00100012" w:rsidP="00100012">
                  <w:pPr>
                    <w:spacing w:after="0" w:line="259" w:lineRule="auto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</w:p>
                <w:p w14:paraId="4E22706C" w14:textId="77777777" w:rsidR="00100012" w:rsidRPr="00100012" w:rsidRDefault="00100012" w:rsidP="00100012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  <w:r w:rsidRPr="00100012"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  <w:t>ZA PONUDITELJA:</w:t>
                  </w:r>
                </w:p>
              </w:tc>
            </w:tr>
            <w:tr w:rsidR="00100012" w:rsidRPr="00100012" w14:paraId="3C57342E" w14:textId="77777777" w:rsidTr="00E308BE">
              <w:trPr>
                <w:trHeight w:val="20"/>
              </w:trPr>
              <w:tc>
                <w:tcPr>
                  <w:tcW w:w="5483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13B1F1" w14:textId="77777777" w:rsidR="00100012" w:rsidRPr="00100012" w:rsidRDefault="00100012" w:rsidP="00100012">
                  <w:pPr>
                    <w:spacing w:after="0" w:line="276" w:lineRule="auto"/>
                    <w:ind w:left="4248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  <w:bookmarkStart w:id="11" w:name="_Hlk54079872"/>
                  <w:bookmarkStart w:id="12" w:name="_Hlk28595529"/>
                  <w:r w:rsidRPr="00100012"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  <w:t>M.P.</w:t>
                  </w:r>
                </w:p>
              </w:tc>
              <w:tc>
                <w:tcPr>
                  <w:tcW w:w="47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69E2751" w14:textId="77777777" w:rsidR="00100012" w:rsidRPr="00100012" w:rsidRDefault="00100012" w:rsidP="00100012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</w:p>
              </w:tc>
            </w:tr>
            <w:tr w:rsidR="00100012" w:rsidRPr="00100012" w14:paraId="555C99F4" w14:textId="77777777" w:rsidTr="00E308BE">
              <w:trPr>
                <w:trHeight w:val="20"/>
              </w:trPr>
              <w:tc>
                <w:tcPr>
                  <w:tcW w:w="5483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7995CF" w14:textId="77777777" w:rsidR="00100012" w:rsidRPr="00100012" w:rsidRDefault="00100012" w:rsidP="00100012">
                  <w:pPr>
                    <w:spacing w:after="0" w:line="259" w:lineRule="auto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  <w:r w:rsidRPr="00100012"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  <w:t>_______________________________</w:t>
                  </w:r>
                </w:p>
                <w:p w14:paraId="6B7522E1" w14:textId="77777777" w:rsidR="00100012" w:rsidRPr="00100012" w:rsidRDefault="00100012" w:rsidP="00100012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  <w:r w:rsidRPr="00100012"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  <w:t xml:space="preserve">                 (mjesto i datum)</w:t>
                  </w:r>
                </w:p>
              </w:tc>
              <w:tc>
                <w:tcPr>
                  <w:tcW w:w="47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7C7F52C" w14:textId="77777777" w:rsidR="00100012" w:rsidRPr="00100012" w:rsidRDefault="00100012" w:rsidP="00100012">
                  <w:pPr>
                    <w:spacing w:after="0" w:line="259" w:lineRule="auto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  <w:r w:rsidRPr="00100012"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  <w:t>_____________________________________</w:t>
                  </w:r>
                </w:p>
                <w:p w14:paraId="1D154DF6" w14:textId="77777777" w:rsidR="00100012" w:rsidRPr="00100012" w:rsidRDefault="00100012" w:rsidP="00100012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  <w:r w:rsidRPr="00100012"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  <w:t>(ime, prezime, funkcija i potpis ovlaštene osobe)</w:t>
                  </w:r>
                </w:p>
              </w:tc>
            </w:tr>
            <w:bookmarkEnd w:id="11"/>
            <w:tr w:rsidR="00100012" w:rsidRPr="00100012" w14:paraId="4D815F8C" w14:textId="77777777" w:rsidTr="00E308BE">
              <w:trPr>
                <w:trHeight w:val="20"/>
              </w:trPr>
              <w:tc>
                <w:tcPr>
                  <w:tcW w:w="5483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8AF956" w14:textId="77777777" w:rsidR="00100012" w:rsidRPr="00100012" w:rsidRDefault="00100012" w:rsidP="00100012">
                  <w:pPr>
                    <w:spacing w:after="0" w:line="259" w:lineRule="auto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</w:p>
                <w:p w14:paraId="5A8C2DF5" w14:textId="77777777" w:rsidR="00100012" w:rsidRPr="00100012" w:rsidRDefault="00100012" w:rsidP="00100012">
                  <w:pPr>
                    <w:spacing w:after="0" w:line="259" w:lineRule="auto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</w:p>
                <w:p w14:paraId="4ECC086A" w14:textId="77777777" w:rsidR="00100012" w:rsidRPr="00100012" w:rsidRDefault="00100012" w:rsidP="00100012">
                  <w:pPr>
                    <w:spacing w:after="0" w:line="259" w:lineRule="auto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</w:p>
                <w:p w14:paraId="046BA061" w14:textId="77777777" w:rsidR="00100012" w:rsidRPr="00100012" w:rsidRDefault="00100012" w:rsidP="00100012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</w:p>
              </w:tc>
              <w:tc>
                <w:tcPr>
                  <w:tcW w:w="47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FF462DC" w14:textId="77777777" w:rsidR="00100012" w:rsidRPr="00100012" w:rsidRDefault="00100012" w:rsidP="00100012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noProof/>
                      <w:kern w:val="0"/>
                      <w14:ligatures w14:val="none"/>
                    </w:rPr>
                  </w:pPr>
                </w:p>
              </w:tc>
            </w:tr>
          </w:tbl>
          <w:p w14:paraId="773B5E97" w14:textId="77777777" w:rsidR="00100012" w:rsidRPr="00100012" w:rsidRDefault="00100012" w:rsidP="00100012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bookmarkStart w:id="13" w:name="_Hlk55396044"/>
            <w:bookmarkEnd w:id="12"/>
            <w:r w:rsidRPr="00100012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PRILOG 2.</w:t>
            </w:r>
          </w:p>
          <w:p w14:paraId="3BA8B3CD" w14:textId="77777777" w:rsidR="00100012" w:rsidRPr="00100012" w:rsidRDefault="00100012" w:rsidP="00100012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  <w:p w14:paraId="52069D82" w14:textId="77777777" w:rsidR="00100012" w:rsidRPr="00100012" w:rsidRDefault="00100012" w:rsidP="00100012">
            <w:pPr>
              <w:shd w:val="clear" w:color="auto" w:fill="C6D9F1"/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0001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TROŠKOVNIK </w:t>
            </w:r>
          </w:p>
          <w:bookmarkEnd w:id="13"/>
          <w:p w14:paraId="62D55C7E" w14:textId="77777777" w:rsidR="00100012" w:rsidRPr="00100012" w:rsidRDefault="00100012" w:rsidP="00100012">
            <w:pPr>
              <w:spacing w:after="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2E4A2691" w14:textId="77777777" w:rsidR="00100012" w:rsidRPr="00100012" w:rsidRDefault="00100012" w:rsidP="00100012">
            <w:pPr>
              <w:spacing w:after="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5135"/>
              <w:gridCol w:w="1418"/>
              <w:gridCol w:w="1842"/>
              <w:gridCol w:w="1818"/>
            </w:tblGrid>
            <w:tr w:rsidR="00100012" w:rsidRPr="00100012" w14:paraId="6F7EAE8D" w14:textId="77777777" w:rsidTr="00E308BE">
              <w:tc>
                <w:tcPr>
                  <w:tcW w:w="5135" w:type="dxa"/>
                </w:tcPr>
                <w:p w14:paraId="6DB64584" w14:textId="77777777" w:rsidR="00100012" w:rsidRPr="00100012" w:rsidRDefault="00100012" w:rsidP="00100012">
                  <w:pPr>
                    <w:rPr>
                      <w:rFonts w:ascii="Times New Roman" w:hAnsi="Times New Roman" w:cs="Times New Roman"/>
                    </w:rPr>
                  </w:pPr>
                  <w:r w:rsidRPr="00100012">
                    <w:rPr>
                      <w:rFonts w:ascii="Times New Roman" w:hAnsi="Times New Roman" w:cs="Times New Roman"/>
                    </w:rPr>
                    <w:t>RAZDOBLJE</w:t>
                  </w:r>
                </w:p>
              </w:tc>
              <w:tc>
                <w:tcPr>
                  <w:tcW w:w="1418" w:type="dxa"/>
                </w:tcPr>
                <w:p w14:paraId="0495C5AE" w14:textId="77777777" w:rsidR="00100012" w:rsidRPr="00100012" w:rsidRDefault="00100012" w:rsidP="00100012">
                  <w:pPr>
                    <w:rPr>
                      <w:rFonts w:ascii="Times New Roman" w:hAnsi="Times New Roman" w:cs="Times New Roman"/>
                    </w:rPr>
                  </w:pPr>
                  <w:r w:rsidRPr="00100012">
                    <w:rPr>
                      <w:rFonts w:ascii="Times New Roman" w:hAnsi="Times New Roman" w:cs="Times New Roman"/>
                    </w:rPr>
                    <w:t>JEDINICA MJERE</w:t>
                  </w:r>
                </w:p>
              </w:tc>
              <w:tc>
                <w:tcPr>
                  <w:tcW w:w="1842" w:type="dxa"/>
                </w:tcPr>
                <w:p w14:paraId="00CD46E8" w14:textId="77777777" w:rsidR="00100012" w:rsidRPr="00100012" w:rsidRDefault="00100012" w:rsidP="00100012">
                  <w:pPr>
                    <w:rPr>
                      <w:rFonts w:ascii="Times New Roman" w:hAnsi="Times New Roman" w:cs="Times New Roman"/>
                    </w:rPr>
                  </w:pPr>
                  <w:r w:rsidRPr="00100012">
                    <w:rPr>
                      <w:rFonts w:ascii="Times New Roman" w:hAnsi="Times New Roman" w:cs="Times New Roman"/>
                    </w:rPr>
                    <w:t>CIJENA PO NOĆENJU BEZ PDV-a</w:t>
                  </w:r>
                </w:p>
              </w:tc>
              <w:tc>
                <w:tcPr>
                  <w:tcW w:w="1818" w:type="dxa"/>
                </w:tcPr>
                <w:p w14:paraId="5E25E994" w14:textId="77777777" w:rsidR="00100012" w:rsidRPr="00100012" w:rsidRDefault="00100012" w:rsidP="00100012">
                  <w:pPr>
                    <w:rPr>
                      <w:rFonts w:ascii="Times New Roman" w:hAnsi="Times New Roman" w:cs="Times New Roman"/>
                    </w:rPr>
                  </w:pPr>
                  <w:r w:rsidRPr="00100012">
                    <w:rPr>
                      <w:rFonts w:ascii="Times New Roman" w:hAnsi="Times New Roman" w:cs="Times New Roman"/>
                    </w:rPr>
                    <w:t>CIJENA PO NOĆENJU S PDV-om</w:t>
                  </w:r>
                </w:p>
              </w:tc>
            </w:tr>
            <w:tr w:rsidR="00100012" w:rsidRPr="00100012" w14:paraId="1C8D67BB" w14:textId="77777777" w:rsidTr="00E308BE">
              <w:tc>
                <w:tcPr>
                  <w:tcW w:w="5135" w:type="dxa"/>
                </w:tcPr>
                <w:p w14:paraId="69FB5014" w14:textId="77777777" w:rsidR="00100012" w:rsidRPr="00100012" w:rsidRDefault="00100012" w:rsidP="00100012">
                  <w:pPr>
                    <w:rPr>
                      <w:rFonts w:ascii="Times New Roman" w:hAnsi="Times New Roman" w:cs="Times New Roman"/>
                    </w:rPr>
                  </w:pPr>
                  <w:bookmarkStart w:id="14" w:name="_Hlk172537860"/>
                  <w:r w:rsidRPr="00100012">
                    <w:rPr>
                      <w:rFonts w:ascii="Times New Roman" w:hAnsi="Times New Roman" w:cs="Times New Roman"/>
                    </w:rPr>
                    <w:t>od                                       do</w:t>
                  </w:r>
                </w:p>
              </w:tc>
              <w:tc>
                <w:tcPr>
                  <w:tcW w:w="1418" w:type="dxa"/>
                </w:tcPr>
                <w:p w14:paraId="693C0F04" w14:textId="77777777" w:rsidR="00100012" w:rsidRPr="00100012" w:rsidRDefault="00100012" w:rsidP="001000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00012">
                    <w:rPr>
                      <w:rFonts w:ascii="Times New Roman" w:hAnsi="Times New Roman" w:cs="Times New Roman"/>
                    </w:rPr>
                    <w:t>Noćenje</w:t>
                  </w:r>
                </w:p>
              </w:tc>
              <w:tc>
                <w:tcPr>
                  <w:tcW w:w="1842" w:type="dxa"/>
                </w:tcPr>
                <w:p w14:paraId="4019010B" w14:textId="77777777" w:rsidR="00100012" w:rsidRPr="00100012" w:rsidRDefault="00100012" w:rsidP="0010001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18" w:type="dxa"/>
                </w:tcPr>
                <w:p w14:paraId="1A49CEC0" w14:textId="77777777" w:rsidR="00100012" w:rsidRPr="00100012" w:rsidRDefault="00100012" w:rsidP="0010001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00012" w:rsidRPr="00100012" w14:paraId="20685C1C" w14:textId="77777777" w:rsidTr="00E308BE">
              <w:tc>
                <w:tcPr>
                  <w:tcW w:w="5135" w:type="dxa"/>
                </w:tcPr>
                <w:p w14:paraId="77D12B73" w14:textId="77777777" w:rsidR="00100012" w:rsidRPr="00100012" w:rsidRDefault="00100012" w:rsidP="00100012">
                  <w:pPr>
                    <w:rPr>
                      <w:rFonts w:ascii="Times New Roman" w:hAnsi="Times New Roman" w:cs="Times New Roman"/>
                    </w:rPr>
                  </w:pPr>
                  <w:r w:rsidRPr="00100012">
                    <w:rPr>
                      <w:rFonts w:ascii="Times New Roman" w:hAnsi="Times New Roman" w:cs="Times New Roman"/>
                    </w:rPr>
                    <w:t>od                                       do</w:t>
                  </w:r>
                </w:p>
              </w:tc>
              <w:tc>
                <w:tcPr>
                  <w:tcW w:w="1418" w:type="dxa"/>
                </w:tcPr>
                <w:p w14:paraId="2E7CD5A9" w14:textId="77777777" w:rsidR="00100012" w:rsidRPr="00100012" w:rsidRDefault="00100012" w:rsidP="001000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00012">
                    <w:rPr>
                      <w:rFonts w:ascii="Times New Roman" w:hAnsi="Times New Roman" w:cs="Times New Roman"/>
                    </w:rPr>
                    <w:t>-II-</w:t>
                  </w:r>
                </w:p>
              </w:tc>
              <w:tc>
                <w:tcPr>
                  <w:tcW w:w="1842" w:type="dxa"/>
                </w:tcPr>
                <w:p w14:paraId="061D8A0B" w14:textId="77777777" w:rsidR="00100012" w:rsidRPr="00100012" w:rsidRDefault="00100012" w:rsidP="0010001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18" w:type="dxa"/>
                </w:tcPr>
                <w:p w14:paraId="36456CB6" w14:textId="77777777" w:rsidR="00100012" w:rsidRPr="00100012" w:rsidRDefault="00100012" w:rsidP="0010001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bookmarkEnd w:id="14"/>
            <w:tr w:rsidR="00100012" w:rsidRPr="00100012" w14:paraId="47D388A2" w14:textId="77777777" w:rsidTr="00E308BE">
              <w:tc>
                <w:tcPr>
                  <w:tcW w:w="5135" w:type="dxa"/>
                </w:tcPr>
                <w:p w14:paraId="5EA2576A" w14:textId="77777777" w:rsidR="00100012" w:rsidRPr="00100012" w:rsidRDefault="00100012" w:rsidP="00100012">
                  <w:pPr>
                    <w:rPr>
                      <w:rFonts w:ascii="Times New Roman" w:hAnsi="Times New Roman" w:cs="Times New Roman"/>
                    </w:rPr>
                  </w:pPr>
                  <w:r w:rsidRPr="00100012">
                    <w:rPr>
                      <w:rFonts w:ascii="Times New Roman" w:hAnsi="Times New Roman" w:cs="Times New Roman"/>
                    </w:rPr>
                    <w:t>od                                       do</w:t>
                  </w:r>
                </w:p>
              </w:tc>
              <w:tc>
                <w:tcPr>
                  <w:tcW w:w="1418" w:type="dxa"/>
                </w:tcPr>
                <w:p w14:paraId="15007505" w14:textId="77777777" w:rsidR="00100012" w:rsidRPr="00100012" w:rsidRDefault="00100012" w:rsidP="001000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00012">
                    <w:rPr>
                      <w:rFonts w:ascii="Times New Roman" w:hAnsi="Times New Roman" w:cs="Times New Roman"/>
                    </w:rPr>
                    <w:t>-II-</w:t>
                  </w:r>
                </w:p>
              </w:tc>
              <w:tc>
                <w:tcPr>
                  <w:tcW w:w="1842" w:type="dxa"/>
                </w:tcPr>
                <w:p w14:paraId="4D960FCA" w14:textId="77777777" w:rsidR="00100012" w:rsidRPr="00100012" w:rsidRDefault="00100012" w:rsidP="0010001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18" w:type="dxa"/>
                </w:tcPr>
                <w:p w14:paraId="10E8A375" w14:textId="77777777" w:rsidR="00100012" w:rsidRPr="00100012" w:rsidRDefault="00100012" w:rsidP="0010001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00012" w:rsidRPr="00100012" w14:paraId="41994356" w14:textId="77777777" w:rsidTr="00E308BE">
              <w:tc>
                <w:tcPr>
                  <w:tcW w:w="5135" w:type="dxa"/>
                </w:tcPr>
                <w:p w14:paraId="192D937C" w14:textId="77777777" w:rsidR="00100012" w:rsidRPr="00100012" w:rsidRDefault="00100012" w:rsidP="00100012">
                  <w:pPr>
                    <w:rPr>
                      <w:rFonts w:ascii="Times New Roman" w:hAnsi="Times New Roman" w:cs="Times New Roman"/>
                    </w:rPr>
                  </w:pPr>
                  <w:r w:rsidRPr="00100012">
                    <w:rPr>
                      <w:rFonts w:ascii="Times New Roman" w:hAnsi="Times New Roman" w:cs="Times New Roman"/>
                    </w:rPr>
                    <w:t>od                                       do</w:t>
                  </w:r>
                </w:p>
              </w:tc>
              <w:tc>
                <w:tcPr>
                  <w:tcW w:w="1418" w:type="dxa"/>
                </w:tcPr>
                <w:p w14:paraId="047FAD5B" w14:textId="77777777" w:rsidR="00100012" w:rsidRPr="00100012" w:rsidRDefault="00100012" w:rsidP="001000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00012">
                    <w:rPr>
                      <w:rFonts w:ascii="Times New Roman" w:hAnsi="Times New Roman" w:cs="Times New Roman"/>
                    </w:rPr>
                    <w:t>-II-</w:t>
                  </w:r>
                </w:p>
              </w:tc>
              <w:tc>
                <w:tcPr>
                  <w:tcW w:w="1842" w:type="dxa"/>
                </w:tcPr>
                <w:p w14:paraId="312A1D1A" w14:textId="77777777" w:rsidR="00100012" w:rsidRPr="00100012" w:rsidRDefault="00100012" w:rsidP="0010001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18" w:type="dxa"/>
                </w:tcPr>
                <w:p w14:paraId="37AB4C42" w14:textId="77777777" w:rsidR="00100012" w:rsidRPr="00100012" w:rsidRDefault="00100012" w:rsidP="0010001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00012" w:rsidRPr="00100012" w14:paraId="7B812F8F" w14:textId="77777777" w:rsidTr="00E308BE">
              <w:tc>
                <w:tcPr>
                  <w:tcW w:w="5135" w:type="dxa"/>
                </w:tcPr>
                <w:p w14:paraId="2FB91F66" w14:textId="77777777" w:rsidR="00100012" w:rsidRPr="00100012" w:rsidRDefault="00100012" w:rsidP="00100012">
                  <w:pPr>
                    <w:rPr>
                      <w:rFonts w:ascii="Times New Roman" w:hAnsi="Times New Roman" w:cs="Times New Roman"/>
                    </w:rPr>
                  </w:pPr>
                  <w:r w:rsidRPr="00100012">
                    <w:rPr>
                      <w:rFonts w:ascii="Times New Roman" w:hAnsi="Times New Roman" w:cs="Times New Roman"/>
                    </w:rPr>
                    <w:t>od                                       do</w:t>
                  </w:r>
                </w:p>
              </w:tc>
              <w:tc>
                <w:tcPr>
                  <w:tcW w:w="1418" w:type="dxa"/>
                </w:tcPr>
                <w:p w14:paraId="6BF647C5" w14:textId="77777777" w:rsidR="00100012" w:rsidRPr="00100012" w:rsidRDefault="00100012" w:rsidP="001000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00012">
                    <w:rPr>
                      <w:rFonts w:ascii="Times New Roman" w:hAnsi="Times New Roman" w:cs="Times New Roman"/>
                    </w:rPr>
                    <w:t>-II-</w:t>
                  </w:r>
                </w:p>
              </w:tc>
              <w:tc>
                <w:tcPr>
                  <w:tcW w:w="1842" w:type="dxa"/>
                </w:tcPr>
                <w:p w14:paraId="622C47DA" w14:textId="77777777" w:rsidR="00100012" w:rsidRPr="00100012" w:rsidRDefault="00100012" w:rsidP="0010001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18" w:type="dxa"/>
                </w:tcPr>
                <w:p w14:paraId="57CD56A0" w14:textId="77777777" w:rsidR="00100012" w:rsidRPr="00100012" w:rsidRDefault="00100012" w:rsidP="0010001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00012" w:rsidRPr="00100012" w14:paraId="230286EC" w14:textId="77777777" w:rsidTr="00E308BE">
              <w:tc>
                <w:tcPr>
                  <w:tcW w:w="5135" w:type="dxa"/>
                </w:tcPr>
                <w:p w14:paraId="260A6F52" w14:textId="77777777" w:rsidR="00100012" w:rsidRPr="00100012" w:rsidRDefault="00100012" w:rsidP="00100012">
                  <w:pPr>
                    <w:rPr>
                      <w:rFonts w:ascii="Times New Roman" w:hAnsi="Times New Roman" w:cs="Times New Roman"/>
                    </w:rPr>
                  </w:pPr>
                  <w:r w:rsidRPr="00100012">
                    <w:rPr>
                      <w:rFonts w:ascii="Times New Roman" w:hAnsi="Times New Roman" w:cs="Times New Roman"/>
                    </w:rPr>
                    <w:t>od                                       do</w:t>
                  </w:r>
                </w:p>
              </w:tc>
              <w:tc>
                <w:tcPr>
                  <w:tcW w:w="1418" w:type="dxa"/>
                </w:tcPr>
                <w:p w14:paraId="795D65B1" w14:textId="77777777" w:rsidR="00100012" w:rsidRPr="00100012" w:rsidRDefault="00100012" w:rsidP="001000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00012">
                    <w:rPr>
                      <w:rFonts w:ascii="Times New Roman" w:hAnsi="Times New Roman" w:cs="Times New Roman"/>
                    </w:rPr>
                    <w:t>-II-</w:t>
                  </w:r>
                </w:p>
              </w:tc>
              <w:tc>
                <w:tcPr>
                  <w:tcW w:w="1842" w:type="dxa"/>
                </w:tcPr>
                <w:p w14:paraId="0F132D64" w14:textId="77777777" w:rsidR="00100012" w:rsidRPr="00100012" w:rsidRDefault="00100012" w:rsidP="0010001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18" w:type="dxa"/>
                </w:tcPr>
                <w:p w14:paraId="6DC112FE" w14:textId="77777777" w:rsidR="00100012" w:rsidRPr="00100012" w:rsidRDefault="00100012" w:rsidP="0010001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00012" w:rsidRPr="00100012" w14:paraId="6624E7FA" w14:textId="77777777" w:rsidTr="00E308BE">
              <w:tc>
                <w:tcPr>
                  <w:tcW w:w="5135" w:type="dxa"/>
                </w:tcPr>
                <w:p w14:paraId="32FECDE6" w14:textId="77777777" w:rsidR="00100012" w:rsidRPr="00100012" w:rsidRDefault="00100012" w:rsidP="0010001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742DB2F0" w14:textId="77777777" w:rsidR="00100012" w:rsidRPr="00100012" w:rsidRDefault="00100012" w:rsidP="0010001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2" w:type="dxa"/>
                </w:tcPr>
                <w:p w14:paraId="18369ED8" w14:textId="77777777" w:rsidR="00100012" w:rsidRPr="00100012" w:rsidRDefault="00100012" w:rsidP="0010001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18" w:type="dxa"/>
                </w:tcPr>
                <w:p w14:paraId="02788F7A" w14:textId="77777777" w:rsidR="00100012" w:rsidRPr="00100012" w:rsidRDefault="00100012" w:rsidP="0010001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00012" w:rsidRPr="00100012" w14:paraId="5FBD3DA0" w14:textId="77777777" w:rsidTr="00E308BE">
              <w:tc>
                <w:tcPr>
                  <w:tcW w:w="5135" w:type="dxa"/>
                </w:tcPr>
                <w:p w14:paraId="30E4458E" w14:textId="77777777" w:rsidR="00100012" w:rsidRPr="00100012" w:rsidRDefault="00100012" w:rsidP="0010001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404D1A00" w14:textId="77777777" w:rsidR="00100012" w:rsidRPr="00100012" w:rsidRDefault="00100012" w:rsidP="0010001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2" w:type="dxa"/>
                </w:tcPr>
                <w:p w14:paraId="68EB3B6D" w14:textId="77777777" w:rsidR="00100012" w:rsidRPr="00100012" w:rsidRDefault="00100012" w:rsidP="0010001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18" w:type="dxa"/>
                </w:tcPr>
                <w:p w14:paraId="2353C51A" w14:textId="77777777" w:rsidR="00100012" w:rsidRPr="00100012" w:rsidRDefault="00100012" w:rsidP="0010001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00012" w:rsidRPr="00100012" w14:paraId="35BBD109" w14:textId="77777777" w:rsidTr="00E308BE">
              <w:tc>
                <w:tcPr>
                  <w:tcW w:w="5135" w:type="dxa"/>
                </w:tcPr>
                <w:p w14:paraId="79F21264" w14:textId="77777777" w:rsidR="00100012" w:rsidRPr="00100012" w:rsidRDefault="00100012" w:rsidP="0010001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56B87C6A" w14:textId="77777777" w:rsidR="00100012" w:rsidRPr="00100012" w:rsidRDefault="00100012" w:rsidP="0010001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2" w:type="dxa"/>
                </w:tcPr>
                <w:p w14:paraId="7E89D289" w14:textId="77777777" w:rsidR="00100012" w:rsidRPr="00100012" w:rsidRDefault="00100012" w:rsidP="0010001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18" w:type="dxa"/>
                </w:tcPr>
                <w:p w14:paraId="085EBE6B" w14:textId="77777777" w:rsidR="00100012" w:rsidRPr="00100012" w:rsidRDefault="00100012" w:rsidP="0010001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00012" w:rsidRPr="00100012" w14:paraId="20694347" w14:textId="77777777" w:rsidTr="00E308BE">
              <w:tc>
                <w:tcPr>
                  <w:tcW w:w="5135" w:type="dxa"/>
                </w:tcPr>
                <w:p w14:paraId="014F08A9" w14:textId="77777777" w:rsidR="00100012" w:rsidRPr="00100012" w:rsidRDefault="00100012" w:rsidP="00100012">
                  <w:pPr>
                    <w:rPr>
                      <w:rFonts w:ascii="Times New Roman" w:hAnsi="Times New Roman" w:cs="Times New Roman"/>
                    </w:rPr>
                  </w:pPr>
                  <w:r w:rsidRPr="00100012">
                    <w:rPr>
                      <w:rFonts w:ascii="Times New Roman" w:hAnsi="Times New Roman" w:cs="Times New Roman"/>
                    </w:rPr>
                    <w:t>boravišna pristojba</w:t>
                  </w:r>
                </w:p>
              </w:tc>
              <w:tc>
                <w:tcPr>
                  <w:tcW w:w="1418" w:type="dxa"/>
                </w:tcPr>
                <w:p w14:paraId="500BEC52" w14:textId="77777777" w:rsidR="00100012" w:rsidRPr="00100012" w:rsidRDefault="00100012" w:rsidP="0010001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2" w:type="dxa"/>
                </w:tcPr>
                <w:p w14:paraId="7475F714" w14:textId="77777777" w:rsidR="00100012" w:rsidRPr="00100012" w:rsidRDefault="00100012" w:rsidP="0010001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18" w:type="dxa"/>
                </w:tcPr>
                <w:p w14:paraId="6C94B825" w14:textId="77777777" w:rsidR="00100012" w:rsidRPr="00100012" w:rsidRDefault="00100012" w:rsidP="0010001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146BA90" w14:textId="77777777" w:rsidR="00100012" w:rsidRPr="00100012" w:rsidRDefault="00100012" w:rsidP="00100012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6FC988" w14:textId="77777777" w:rsidR="00100012" w:rsidRPr="00100012" w:rsidRDefault="00100012" w:rsidP="00100012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932820" w14:textId="77777777" w:rsidR="00100012" w:rsidRPr="00100012" w:rsidRDefault="00100012" w:rsidP="0010001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076F7B5" w14:textId="77777777" w:rsidR="00100012" w:rsidRPr="00100012" w:rsidRDefault="00100012" w:rsidP="0010001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noProof/>
                <w:kern w:val="0"/>
                <w14:ligatures w14:val="none"/>
              </w:rPr>
            </w:pPr>
          </w:p>
        </w:tc>
      </w:tr>
      <w:bookmarkEnd w:id="9"/>
    </w:tbl>
    <w:p w14:paraId="6C6751C1" w14:textId="77777777" w:rsidR="00100012" w:rsidRPr="00100012" w:rsidRDefault="00100012" w:rsidP="00100012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2B84D67" w14:textId="77777777" w:rsidR="00100012" w:rsidRPr="00100012" w:rsidRDefault="00100012" w:rsidP="00100012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37E3EAA" w14:textId="77777777" w:rsidR="00100012" w:rsidRPr="00100012" w:rsidRDefault="00100012" w:rsidP="00100012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D36B5DC" w14:textId="77777777" w:rsidR="00100012" w:rsidRPr="00100012" w:rsidRDefault="00100012" w:rsidP="00100012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6EB71F1" w14:textId="77777777" w:rsidR="00100012" w:rsidRPr="00100012" w:rsidRDefault="00100012" w:rsidP="00100012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17F0D29" w14:textId="77777777" w:rsidR="00100012" w:rsidRPr="00100012" w:rsidRDefault="00100012" w:rsidP="00100012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22892DF" w14:textId="77777777" w:rsidR="00100012" w:rsidRPr="00100012" w:rsidRDefault="00100012" w:rsidP="00100012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997389A" w14:textId="77777777" w:rsidR="00100012" w:rsidRPr="00100012" w:rsidRDefault="00100012" w:rsidP="00100012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9631948" w14:textId="77777777" w:rsidR="00100012" w:rsidRPr="00100012" w:rsidRDefault="00100012" w:rsidP="00100012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9CD8E83" w14:textId="77777777" w:rsidR="00100012" w:rsidRPr="00100012" w:rsidRDefault="00100012" w:rsidP="00100012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DE109A4" w14:textId="77777777" w:rsidR="00100012" w:rsidRPr="00100012" w:rsidRDefault="00100012" w:rsidP="00100012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D3B8815" w14:textId="77777777" w:rsidR="00100012" w:rsidRPr="00100012" w:rsidRDefault="00100012" w:rsidP="00100012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FE06D9D" w14:textId="77777777" w:rsidR="00100012" w:rsidRPr="00100012" w:rsidRDefault="00100012" w:rsidP="00100012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FD9EDA9" w14:textId="77777777" w:rsidR="00100012" w:rsidRPr="00100012" w:rsidRDefault="00100012" w:rsidP="00100012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67F4D21" w14:textId="77777777" w:rsidR="00100012" w:rsidRPr="00100012" w:rsidRDefault="00100012" w:rsidP="00100012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CBEB1A6" w14:textId="77777777" w:rsidR="00100012" w:rsidRPr="00100012" w:rsidRDefault="00100012" w:rsidP="0010001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hr-HR"/>
          <w14:ligatures w14:val="none"/>
        </w:rPr>
      </w:pPr>
    </w:p>
    <w:p w14:paraId="2AB1EBCC" w14:textId="77777777" w:rsidR="00100012" w:rsidRPr="00100012" w:rsidRDefault="00100012" w:rsidP="0010001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hr-HR"/>
          <w14:ligatures w14:val="none"/>
        </w:rPr>
      </w:pPr>
    </w:p>
    <w:p w14:paraId="06AFB752" w14:textId="77777777" w:rsidR="00100012" w:rsidRPr="00100012" w:rsidRDefault="00100012" w:rsidP="0010001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hr-HR"/>
          <w14:ligatures w14:val="none"/>
        </w:rPr>
      </w:pPr>
    </w:p>
    <w:p w14:paraId="1E187FD6" w14:textId="77777777" w:rsidR="00100012" w:rsidRPr="00100012" w:rsidRDefault="00100012" w:rsidP="0010001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x-none" w:eastAsia="x-none"/>
          <w14:ligatures w14:val="none"/>
        </w:rPr>
      </w:pPr>
    </w:p>
    <w:p w14:paraId="2CECED51" w14:textId="77777777" w:rsidR="00100012" w:rsidRPr="00100012" w:rsidRDefault="00100012" w:rsidP="00100012">
      <w:pPr>
        <w:spacing w:line="259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1858F539" w14:textId="77777777" w:rsidR="00100012" w:rsidRPr="00100012" w:rsidRDefault="00100012" w:rsidP="00100012">
      <w:pPr>
        <w:spacing w:line="259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6D1C70A7" w14:textId="77777777" w:rsidR="00100012" w:rsidRDefault="00100012"/>
    <w:sectPr w:rsidR="00100012" w:rsidSect="001000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843" w:right="849" w:bottom="1417" w:left="993" w:header="85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ED58E" w14:textId="77777777" w:rsidR="00FD2E24" w:rsidRDefault="00FD2E24" w:rsidP="00592825">
      <w:pPr>
        <w:spacing w:after="0" w:line="240" w:lineRule="auto"/>
      </w:pPr>
      <w:r>
        <w:separator/>
      </w:r>
    </w:p>
  </w:endnote>
  <w:endnote w:type="continuationSeparator" w:id="0">
    <w:p w14:paraId="0784627F" w14:textId="77777777" w:rsidR="00FD2E24" w:rsidRDefault="00FD2E24" w:rsidP="0059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ngravers MT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jaVu Sans Light">
    <w:charset w:val="EE"/>
    <w:family w:val="swiss"/>
    <w:pitch w:val="variable"/>
    <w:sig w:usb0="E40026FF" w:usb1="5000007B" w:usb2="08004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B084" w14:textId="77777777" w:rsidR="00100012" w:rsidRDefault="00100012">
    <w:pPr>
      <w:pStyle w:val="Podnoje"/>
      <w:jc w:val="center"/>
      <w:rPr>
        <w:rFonts w:ascii="Cambria" w:hAnsi="Cambria"/>
      </w:rPr>
    </w:pPr>
    <w:r>
      <w:rPr>
        <w:rFonts w:ascii="Cambria" w:hAnsi="Cambria"/>
      </w:rPr>
      <w:t>_______________________________________________________________________________________________________________</w:t>
    </w:r>
  </w:p>
  <w:p w14:paraId="1E128103" w14:textId="77777777" w:rsidR="00100012" w:rsidRDefault="00100012">
    <w:pPr>
      <w:pStyle w:val="Podnoje"/>
      <w:jc w:val="center"/>
      <w:rPr>
        <w:rFonts w:ascii="Cambria" w:hAnsi="Cambria"/>
      </w:rPr>
    </w:pPr>
    <w:r w:rsidRPr="004F1B42">
      <w:rPr>
        <w:rFonts w:ascii="Cambria" w:hAnsi="Cambria"/>
      </w:rPr>
      <w:t>Trg Republike 1, 21000 Split, Hrvatska, Tel: +385 (0)21 344 979; Fax: +385 (0)21 321 258;</w:t>
    </w:r>
  </w:p>
  <w:p w14:paraId="46EC0763" w14:textId="77777777" w:rsidR="00100012" w:rsidRDefault="00100012">
    <w:pPr>
      <w:pStyle w:val="Podnoje"/>
      <w:jc w:val="center"/>
      <w:rPr>
        <w:rFonts w:ascii="Cambria" w:hAnsi="Cambria"/>
      </w:rPr>
    </w:pPr>
    <w:r w:rsidRPr="004F1B42">
      <w:rPr>
        <w:rFonts w:ascii="Cambria" w:hAnsi="Cambria"/>
      </w:rPr>
      <w:t>e-mail:</w:t>
    </w:r>
    <w:r w:rsidRPr="004B2BF0">
      <w:rPr>
        <w:rFonts w:ascii="Cambria" w:hAnsi="Cambria"/>
      </w:rPr>
      <w:t xml:space="preserve"> </w:t>
    </w:r>
    <w:hyperlink r:id="rId1" w:history="1">
      <w:r w:rsidRPr="001B0F8F">
        <w:rPr>
          <w:rStyle w:val="Hiperveza"/>
          <w:rFonts w:ascii="Cambria" w:hAnsi="Cambria"/>
        </w:rPr>
        <w:t>gkmsplit.uprava@gmail.com</w:t>
      </w:r>
    </w:hyperlink>
    <w:r w:rsidRPr="004F1B42">
      <w:rPr>
        <w:rFonts w:ascii="Cambria" w:hAnsi="Cambria"/>
      </w:rPr>
      <w:t>;</w:t>
    </w:r>
  </w:p>
  <w:p w14:paraId="67E43CC0" w14:textId="77777777" w:rsidR="00100012" w:rsidRPr="004F1B42" w:rsidRDefault="00100012">
    <w:pPr>
      <w:pStyle w:val="Podnoje"/>
      <w:rPr>
        <w:rFonts w:ascii="Cambria" w:hAnsi="Cambria"/>
      </w:rPr>
    </w:pPr>
  </w:p>
  <w:p w14:paraId="39FB7F25" w14:textId="77777777" w:rsidR="00100012" w:rsidRPr="00D5174A" w:rsidRDefault="00100012">
    <w:pPr>
      <w:pStyle w:val="Podnoje"/>
      <w:jc w:val="center"/>
      <w:rPr>
        <w:rFonts w:ascii="Cambria" w:hAnsi="Cambria"/>
      </w:rPr>
    </w:pPr>
    <w:r>
      <w:rPr>
        <w:rFonts w:ascii="Cambria" w:hAnsi="Cambria"/>
      </w:rPr>
      <w:t>OIB:</w:t>
    </w:r>
    <w:r w:rsidRPr="004F1B42">
      <w:rPr>
        <w:rFonts w:ascii="Cambria" w:hAnsi="Cambria"/>
        <w:b/>
      </w:rPr>
      <w:t>15177482366</w:t>
    </w:r>
    <w:r>
      <w:rPr>
        <w:rFonts w:ascii="Cambria" w:hAnsi="Cambria"/>
      </w:rPr>
      <w:t>; I</w:t>
    </w:r>
    <w:r w:rsidRPr="004F1B42">
      <w:rPr>
        <w:rFonts w:ascii="Cambria" w:hAnsi="Cambria"/>
      </w:rPr>
      <w:t xml:space="preserve">BAN: </w:t>
    </w:r>
    <w:r w:rsidRPr="004F1B42">
      <w:rPr>
        <w:rFonts w:ascii="Cambria" w:hAnsi="Cambria"/>
        <w:b/>
      </w:rPr>
      <w:t>HR7823300031100014868</w:t>
    </w:r>
  </w:p>
  <w:p w14:paraId="00498FC7" w14:textId="77777777" w:rsidR="00100012" w:rsidRDefault="0010001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8D05" w14:textId="77777777" w:rsidR="00592825" w:rsidRPr="00F26DB7" w:rsidRDefault="00592825" w:rsidP="00592825">
    <w:pPr>
      <w:pBdr>
        <w:top w:val="single" w:sz="4" w:space="12" w:color="A5A5A5"/>
      </w:pBdr>
      <w:tabs>
        <w:tab w:val="center" w:pos="4536"/>
        <w:tab w:val="right" w:pos="9072"/>
      </w:tabs>
      <w:spacing w:after="0" w:line="240" w:lineRule="auto"/>
      <w:jc w:val="center"/>
      <w:rPr>
        <w:rFonts w:ascii="Century Gothic" w:eastAsia="Malgun Gothic" w:hAnsi="Century Gothic" w:cs="DejaVu Sans Light"/>
        <w:color w:val="595959"/>
        <w:sz w:val="20"/>
        <w:szCs w:val="20"/>
      </w:rPr>
    </w:pPr>
    <w:r w:rsidRPr="00F26DB7">
      <w:rPr>
        <w:rFonts w:ascii="Century Gothic" w:eastAsia="Malgun Gothic" w:hAnsi="Century Gothic" w:cs="DejaVu Sans Light"/>
        <w:color w:val="595959"/>
        <w:sz w:val="20"/>
        <w:szCs w:val="20"/>
      </w:rPr>
      <w:t xml:space="preserve">Trg Republike 1 | 21000 Split |Hrvatska | </w:t>
    </w:r>
    <w:hyperlink r:id="rId1" w:history="1">
      <w:r w:rsidRPr="00F26DB7">
        <w:rPr>
          <w:rFonts w:ascii="Century Gothic" w:eastAsia="Malgun Gothic" w:hAnsi="Century Gothic" w:cs="DejaVu Sans Light"/>
          <w:b/>
          <w:color w:val="595959"/>
          <w:sz w:val="20"/>
          <w:szCs w:val="20"/>
          <w:u w:val="single"/>
        </w:rPr>
        <w:t>Tel:</w:t>
      </w:r>
      <w:r w:rsidRPr="00F26DB7">
        <w:rPr>
          <w:rFonts w:ascii="Century Gothic" w:eastAsia="Malgun Gothic" w:hAnsi="Century Gothic" w:cs="DejaVu Sans Light"/>
          <w:color w:val="595959"/>
          <w:sz w:val="20"/>
          <w:szCs w:val="20"/>
          <w:u w:val="single"/>
        </w:rPr>
        <w:t>+385(0)21</w:t>
      </w:r>
    </w:hyperlink>
    <w:r w:rsidRPr="00F26DB7">
      <w:rPr>
        <w:rFonts w:ascii="Century Gothic" w:eastAsia="Malgun Gothic" w:hAnsi="Century Gothic" w:cs="DejaVu Sans Light"/>
        <w:color w:val="595959"/>
        <w:sz w:val="20"/>
        <w:szCs w:val="20"/>
      </w:rPr>
      <w:t xml:space="preserve"> 344 979 |</w:t>
    </w:r>
    <w:r w:rsidRPr="00F26DB7">
      <w:rPr>
        <w:rFonts w:ascii="Century Gothic" w:eastAsia="Malgun Gothic" w:hAnsi="Century Gothic" w:cs="DejaVu Sans Light"/>
        <w:b/>
        <w:color w:val="595959"/>
        <w:sz w:val="20"/>
        <w:szCs w:val="20"/>
      </w:rPr>
      <w:t>Fax</w:t>
    </w:r>
    <w:r w:rsidRPr="00F26DB7">
      <w:rPr>
        <w:rFonts w:ascii="Century Gothic" w:eastAsia="Malgun Gothic" w:hAnsi="Century Gothic" w:cs="DejaVu Sans Light"/>
        <w:color w:val="595959"/>
        <w:sz w:val="20"/>
        <w:szCs w:val="20"/>
      </w:rPr>
      <w:t>: +385(0)21 321 258</w:t>
    </w:r>
  </w:p>
  <w:p w14:paraId="413CF19A" w14:textId="77777777" w:rsidR="00592825" w:rsidRPr="00F26DB7" w:rsidRDefault="00592825" w:rsidP="00592825">
    <w:pPr>
      <w:pBdr>
        <w:top w:val="single" w:sz="4" w:space="12" w:color="A5A5A5"/>
      </w:pBdr>
      <w:tabs>
        <w:tab w:val="center" w:pos="4536"/>
        <w:tab w:val="right" w:pos="9072"/>
      </w:tabs>
      <w:spacing w:after="0" w:line="240" w:lineRule="auto"/>
      <w:jc w:val="center"/>
      <w:rPr>
        <w:rFonts w:ascii="Century Gothic" w:eastAsia="Malgun Gothic" w:hAnsi="Century Gothic" w:cs="DejaVu Sans Light"/>
        <w:color w:val="595959"/>
        <w:sz w:val="20"/>
        <w:szCs w:val="20"/>
      </w:rPr>
    </w:pPr>
    <w:r w:rsidRPr="00F26DB7">
      <w:rPr>
        <w:rFonts w:ascii="Century Gothic" w:eastAsia="Malgun Gothic" w:hAnsi="Century Gothic" w:cs="DejaVu Sans Light"/>
        <w:b/>
        <w:color w:val="595959"/>
        <w:sz w:val="20"/>
        <w:szCs w:val="20"/>
      </w:rPr>
      <w:t>OIB</w:t>
    </w:r>
    <w:r w:rsidRPr="00F26DB7">
      <w:rPr>
        <w:rFonts w:ascii="Century Gothic" w:eastAsia="Malgun Gothic" w:hAnsi="Century Gothic" w:cs="DejaVu Sans Light"/>
        <w:color w:val="595959"/>
        <w:sz w:val="20"/>
        <w:szCs w:val="20"/>
      </w:rPr>
      <w:t xml:space="preserve">:15177482366 | </w:t>
    </w:r>
    <w:r w:rsidRPr="00F26DB7">
      <w:rPr>
        <w:rFonts w:ascii="Century Gothic" w:eastAsia="Malgun Gothic" w:hAnsi="Century Gothic" w:cs="DejaVu Sans Light"/>
        <w:b/>
        <w:color w:val="595959"/>
        <w:sz w:val="20"/>
        <w:szCs w:val="20"/>
      </w:rPr>
      <w:t>IBAN</w:t>
    </w:r>
    <w:r w:rsidRPr="00F26DB7">
      <w:rPr>
        <w:rFonts w:ascii="Century Gothic" w:eastAsia="Malgun Gothic" w:hAnsi="Century Gothic" w:cs="DejaVu Sans Light"/>
        <w:color w:val="595959"/>
        <w:sz w:val="20"/>
        <w:szCs w:val="20"/>
      </w:rPr>
      <w:t>: HR81 2407 0001 8409 0000 0</w:t>
    </w:r>
  </w:p>
  <w:p w14:paraId="5A0D734A" w14:textId="77777777" w:rsidR="00592825" w:rsidRPr="00F26DB7" w:rsidRDefault="00592825" w:rsidP="00592825">
    <w:pPr>
      <w:pBdr>
        <w:top w:val="single" w:sz="4" w:space="12" w:color="A5A5A5"/>
      </w:pBdr>
      <w:tabs>
        <w:tab w:val="center" w:pos="4536"/>
        <w:tab w:val="right" w:pos="9072"/>
      </w:tabs>
      <w:spacing w:after="0" w:line="240" w:lineRule="auto"/>
      <w:jc w:val="center"/>
      <w:rPr>
        <w:rFonts w:ascii="Century Gothic" w:eastAsia="Malgun Gothic" w:hAnsi="Century Gothic" w:cs="DejaVu Sans Light"/>
        <w:color w:val="595959"/>
        <w:sz w:val="20"/>
        <w:szCs w:val="20"/>
      </w:rPr>
    </w:pPr>
    <w:r w:rsidRPr="00F26DB7">
      <w:rPr>
        <w:rFonts w:ascii="Century Gothic" w:eastAsia="Malgun Gothic" w:hAnsi="Century Gothic" w:cs="DejaVu Sans Light"/>
        <w:b/>
        <w:color w:val="595959"/>
        <w:sz w:val="20"/>
        <w:szCs w:val="20"/>
      </w:rPr>
      <w:t>e-mail</w:t>
    </w:r>
    <w:r w:rsidRPr="00F26DB7">
      <w:rPr>
        <w:rFonts w:ascii="Century Gothic" w:eastAsia="Malgun Gothic" w:hAnsi="Century Gothic" w:cs="DejaVu Sans Light"/>
        <w:color w:val="595959"/>
        <w:sz w:val="20"/>
        <w:szCs w:val="20"/>
      </w:rPr>
      <w:t>: ravnatelj@gkm.hr</w:t>
    </w:r>
  </w:p>
  <w:p w14:paraId="510CCFA0" w14:textId="77777777" w:rsidR="00592825" w:rsidRPr="00F26DB7" w:rsidRDefault="00592825" w:rsidP="00592825">
    <w:pPr>
      <w:pBdr>
        <w:top w:val="single" w:sz="4" w:space="12" w:color="A5A5A5"/>
      </w:pBdr>
      <w:tabs>
        <w:tab w:val="center" w:pos="4536"/>
        <w:tab w:val="right" w:pos="9072"/>
      </w:tabs>
      <w:spacing w:after="0" w:line="240" w:lineRule="auto"/>
      <w:jc w:val="center"/>
      <w:rPr>
        <w:rFonts w:ascii="Century Gothic" w:eastAsia="Malgun Gothic" w:hAnsi="Century Gothic" w:cs="DejaVu Sans Light"/>
        <w:b/>
        <w:color w:val="595959"/>
        <w:sz w:val="20"/>
        <w:szCs w:val="20"/>
      </w:rPr>
    </w:pPr>
    <w:r w:rsidRPr="00F26DB7">
      <w:rPr>
        <w:rFonts w:ascii="Century Gothic" w:eastAsia="Malgun Gothic" w:hAnsi="Century Gothic" w:cs="DejaVu Sans Light"/>
        <w:b/>
        <w:color w:val="595959"/>
        <w:sz w:val="20"/>
        <w:szCs w:val="20"/>
      </w:rPr>
      <w:t>www.gkm.hr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3F3D2" w14:textId="77777777" w:rsidR="00FD2E24" w:rsidRDefault="00FD2E24" w:rsidP="00592825">
      <w:pPr>
        <w:spacing w:after="0" w:line="240" w:lineRule="auto"/>
      </w:pPr>
      <w:r>
        <w:separator/>
      </w:r>
    </w:p>
  </w:footnote>
  <w:footnote w:type="continuationSeparator" w:id="0">
    <w:p w14:paraId="5A3DF74B" w14:textId="77777777" w:rsidR="00FD2E24" w:rsidRDefault="00FD2E24" w:rsidP="0059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E4039" w14:textId="77777777" w:rsidR="00100012" w:rsidRDefault="00100012">
    <w:pPr>
      <w:pStyle w:val="Zaglavlje"/>
    </w:pPr>
    <w:r>
      <w:rPr>
        <w:noProof/>
        <w:lang w:eastAsia="hr-HR"/>
        <w14:ligatures w14:val="none"/>
      </w:rPr>
      <w:pict w14:anchorId="3871D6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2888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memorandum11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75F59" w14:textId="77777777" w:rsidR="00100012" w:rsidRPr="00F419AF" w:rsidRDefault="00100012">
    <w:pPr>
      <w:pStyle w:val="Zaglavlje"/>
      <w:tabs>
        <w:tab w:val="clear" w:pos="4536"/>
        <w:tab w:val="clear" w:pos="9072"/>
        <w:tab w:val="left" w:pos="1157"/>
      </w:tabs>
      <w:rPr>
        <w:rFonts w:ascii="Engravers MT" w:hAnsi="Engravers MT"/>
      </w:rPr>
    </w:pPr>
    <w:r>
      <w:rPr>
        <w:rFonts w:ascii="Engravers MT" w:hAnsi="Engravers MT"/>
        <w:noProof/>
        <w:lang w:eastAsia="hr-HR"/>
        <w14:ligatures w14:val="none"/>
      </w:rPr>
      <w:pict w14:anchorId="0F1D19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2889" o:sp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memorandum118"/>
          <w10:wrap anchorx="margin" anchory="margin"/>
        </v:shape>
      </w:pict>
    </w:r>
  </w:p>
  <w:p w14:paraId="0091CE86" w14:textId="77777777" w:rsidR="00100012" w:rsidRDefault="00100012">
    <w:pPr>
      <w:pStyle w:val="Zaglavlje"/>
      <w:tabs>
        <w:tab w:val="clear" w:pos="4536"/>
        <w:tab w:val="clear" w:pos="9072"/>
        <w:tab w:val="left" w:pos="780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C3AA" w14:textId="77777777" w:rsidR="00100012" w:rsidRDefault="00100012">
    <w:pPr>
      <w:pStyle w:val="Zaglavlje"/>
    </w:pPr>
    <w:r>
      <w:rPr>
        <w:noProof/>
        <w:lang w:eastAsia="hr-HR"/>
        <w14:ligatures w14:val="none"/>
      </w:rPr>
      <w:pict w14:anchorId="463B8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2887" o:spid="_x0000_s102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memorandum11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C61F8"/>
    <w:multiLevelType w:val="hybridMultilevel"/>
    <w:tmpl w:val="8E8642BE"/>
    <w:lvl w:ilvl="0" w:tplc="F8600A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D49A1"/>
    <w:multiLevelType w:val="hybridMultilevel"/>
    <w:tmpl w:val="0EF29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E542CC"/>
    <w:multiLevelType w:val="hybridMultilevel"/>
    <w:tmpl w:val="928C6F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247E2"/>
    <w:multiLevelType w:val="hybridMultilevel"/>
    <w:tmpl w:val="77FEA7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94757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9946977">
    <w:abstractNumId w:val="3"/>
  </w:num>
  <w:num w:numId="3" w16cid:durableId="1072311063">
    <w:abstractNumId w:val="2"/>
  </w:num>
  <w:num w:numId="4" w16cid:durableId="183468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12"/>
    <w:rsid w:val="00100012"/>
    <w:rsid w:val="00592825"/>
    <w:rsid w:val="00E77C34"/>
    <w:rsid w:val="00FD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F96F2"/>
  <w15:chartTrackingRefBased/>
  <w15:docId w15:val="{464D3797-09B7-4461-897C-062513D2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00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00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000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00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000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00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00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00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00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00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00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000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0001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0001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0001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0001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0001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0001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00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00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00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00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0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0001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0001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0001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00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0001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00012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semiHidden/>
    <w:unhideWhenUsed/>
    <w:rsid w:val="00100012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100012"/>
    <w:rPr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100012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100012"/>
    <w:rPr>
      <w:sz w:val="22"/>
      <w:szCs w:val="22"/>
    </w:rPr>
  </w:style>
  <w:style w:type="character" w:styleId="Hiperveza">
    <w:name w:val="Hyperlink"/>
    <w:uiPriority w:val="99"/>
    <w:unhideWhenUsed/>
    <w:rsid w:val="00100012"/>
    <w:rPr>
      <w:color w:val="0000FF"/>
      <w:u w:val="single"/>
    </w:rPr>
  </w:style>
  <w:style w:type="table" w:styleId="Reetkatablice">
    <w:name w:val="Table Grid"/>
    <w:basedOn w:val="Obinatablica"/>
    <w:uiPriority w:val="39"/>
    <w:rsid w:val="0010001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km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kmsplit.uprava@gmai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Tel:+385(0)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 Gkm</dc:creator>
  <cp:keywords/>
  <dc:description/>
  <cp:lastModifiedBy>Tajnik Gkm</cp:lastModifiedBy>
  <cp:revision>1</cp:revision>
  <cp:lastPrinted>2025-12-30T11:16:00Z</cp:lastPrinted>
  <dcterms:created xsi:type="dcterms:W3CDTF">2025-12-30T11:04:00Z</dcterms:created>
  <dcterms:modified xsi:type="dcterms:W3CDTF">2025-12-30T11:17:00Z</dcterms:modified>
</cp:coreProperties>
</file>