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4D13" w14:textId="737A620B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GRADSKO KAZALIŠTE MLADIH</w:t>
      </w:r>
    </w:p>
    <w:p w14:paraId="6ACCA884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KAZALIŠNO VIJEĆE</w:t>
      </w:r>
    </w:p>
    <w:p w14:paraId="1E40E1D5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A246D77" w14:textId="4330419C" w:rsidR="006C2048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Na temelju članka 20. Zakona o kazalištima  (Narodne novine br. 23/23)</w:t>
      </w:r>
      <w:r w:rsidR="00D465FC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, članaka 39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. - 41</w:t>
      </w:r>
      <w:r w:rsidR="00D465FC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Zakona o ustanovama (Narodne novine br. 76/93, 29/27, 47/99, 35/08, 127/19 i 151/22) 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  članaka 20. i  21. Statuta Gradskog kazališta mladih</w:t>
      </w:r>
      <w:r w:rsidR="00D465FC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KLASA: 612-03/23-01/118, URBROJ: 2181-110-23-1 od 28. srpnja 2023., 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Kazališno vijeće </w:t>
      </w:r>
      <w:r w:rsidR="00D465FC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Gradskog kazališta mladih 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raspisuje</w:t>
      </w:r>
    </w:p>
    <w:p w14:paraId="3B173DEB" w14:textId="77777777" w:rsidR="00542EE4" w:rsidRDefault="00542EE4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E398F21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N A T J E Č A J</w:t>
      </w:r>
    </w:p>
    <w:p w14:paraId="6134BE87" w14:textId="36F1FB0F" w:rsidR="006C2048" w:rsidRDefault="00D465FC" w:rsidP="006C2048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za </w:t>
      </w:r>
      <w:r w:rsidR="006C2048"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imenovanje ravnatelja Gradskog kazališta mladih</w:t>
      </w:r>
    </w:p>
    <w:p w14:paraId="078181AE" w14:textId="77777777" w:rsidR="00542EE4" w:rsidRDefault="00542EE4" w:rsidP="006C2048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</w:p>
    <w:p w14:paraId="64333DC3" w14:textId="0D87BA56" w:rsidR="006C2048" w:rsidRPr="002842D0" w:rsidRDefault="006C2048" w:rsidP="006C2048">
      <w:pPr>
        <w:tabs>
          <w:tab w:val="left" w:pos="1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Ravnatelj </w:t>
      </w:r>
      <w:r w:rsidR="002747A7">
        <w:rPr>
          <w:rFonts w:asciiTheme="majorBidi" w:eastAsia="Times New Roman" w:hAnsiTheme="majorBidi" w:cstheme="majorBidi"/>
          <w:sz w:val="24"/>
          <w:szCs w:val="24"/>
          <w:lang w:eastAsia="hr-HR"/>
        </w:rPr>
        <w:t>Gradskog kazališta mladih (u nastavku: Kazalište)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imenuje se na vrijeme od četiri godine na temelju ispunjavanja uvjeta i predloženog </w:t>
      </w:r>
      <w:r w:rsidR="00D378B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mandatnog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programa rada koji obvezno sadrži financijski i kadrovski plan ostvarenja predloženog programa. </w:t>
      </w:r>
    </w:p>
    <w:p w14:paraId="1CD554EF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F28084D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I.   Uvjeti:</w:t>
      </w:r>
    </w:p>
    <w:p w14:paraId="3AB658BA" w14:textId="7E9A5444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bookmarkStart w:id="0" w:name="_Hlk133244524"/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-    završen sveučilišni diplomski studij ili sveučilišni integrirani prijediplomski  i diplomski    </w:t>
      </w:r>
    </w:p>
    <w:p w14:paraId="69D8ED2B" w14:textId="38646598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    studij ili stručni diplomski studij ili s njim izjednačen studij </w:t>
      </w:r>
      <w:bookmarkEnd w:id="0"/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s područja društvenih, </w:t>
      </w:r>
    </w:p>
    <w:p w14:paraId="39AAFAE9" w14:textId="16403600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    humanističkih znanosti ili s umjetničkog područja</w:t>
      </w:r>
    </w:p>
    <w:p w14:paraId="6F688AB8" w14:textId="103682AF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>-    pet godina radnog staža u traženom stupnju obrazovanja i struci</w:t>
      </w:r>
    </w:p>
    <w:p w14:paraId="189E9907" w14:textId="2D3CCAA2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>-    puna afirmacija na području umjetničke i društvene djelatnosti</w:t>
      </w:r>
    </w:p>
    <w:p w14:paraId="17614F7A" w14:textId="0BBB5872" w:rsidR="006C2048" w:rsidRPr="002842D0" w:rsidRDefault="006C2048" w:rsidP="006C2048">
      <w:pPr>
        <w:spacing w:after="0" w:line="240" w:lineRule="auto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>-    stručne, radne i organizacijske sposobnosti</w:t>
      </w:r>
    </w:p>
    <w:p w14:paraId="0CC7B7F9" w14:textId="01CC0A7F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</w:pPr>
      <w:r w:rsidRPr="002842D0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>-    znanje jednog svjetskog jezika.</w:t>
      </w:r>
    </w:p>
    <w:p w14:paraId="0B6B8DF3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64E97617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II.  Uz vlastoručno potpisanu pisanu prijavu kandidati trebaju priložiti:</w:t>
      </w:r>
    </w:p>
    <w:p w14:paraId="6B6437C1" w14:textId="77777777" w:rsidR="006C2048" w:rsidRPr="002842D0" w:rsidRDefault="006C2048" w:rsidP="006C2048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životopis (kao dokaz o stručnim, radnim i organizacijskim sposobnostima i punoj afirmaciji na području umjetničke i društvene djelatnosti)</w:t>
      </w:r>
    </w:p>
    <w:p w14:paraId="2FB90D57" w14:textId="6D4F635A" w:rsidR="00017DE4" w:rsidRPr="002842D0" w:rsidRDefault="006C2048" w:rsidP="006C2048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dokaz o stečenom obrazovanju (izvornik ili ovjerena preslika diplome</w:t>
      </w:r>
      <w:r w:rsidR="000337E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ili rješenja/mišljenja Agencije za znanost i visoko obrazovanje</w:t>
      </w:r>
      <w:r w:rsidR="002906FB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ako se radi o inozemnoj obrazovnoj kvalifikaciji</w:t>
      </w:r>
      <w:r w:rsidR="0032139F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) </w:t>
      </w:r>
      <w:r w:rsidR="00017DE4" w:rsidRPr="002842D0">
        <w:rPr>
          <w:rFonts w:asciiTheme="majorBidi" w:hAnsiTheme="majorBidi" w:cstheme="majorBidi"/>
          <w:sz w:val="24"/>
          <w:szCs w:val="24"/>
        </w:rPr>
        <w:t xml:space="preserve"> </w:t>
      </w:r>
    </w:p>
    <w:p w14:paraId="07B7766C" w14:textId="3F9AC6DC" w:rsidR="006C2048" w:rsidRPr="002842D0" w:rsidRDefault="006C2048" w:rsidP="006C2048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dokaz o radnom stažu (elektronički zapis Hrvatskog zavoda za mirovinsko osiguranje o podacima evidentiranim u matičnoj evidenciji Hrvatskog zavoda za mirovinsko osiguranje ili druga jednakovrijedna potvrda</w:t>
      </w:r>
      <w:r w:rsidR="00770ECD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te potvrda poslodavca o </w:t>
      </w:r>
      <w:r w:rsidR="00232445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obavljanju poslova u traženom stupnju obrazovanja i struci</w:t>
      </w:r>
      <w:r w:rsidR="002B40D8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ili drug</w:t>
      </w:r>
      <w:r w:rsidR="002747A7">
        <w:rPr>
          <w:rFonts w:asciiTheme="majorBidi" w:eastAsia="Times New Roman" w:hAnsiTheme="majorBidi" w:cstheme="majorBidi"/>
          <w:sz w:val="24"/>
          <w:szCs w:val="24"/>
          <w:lang w:eastAsia="hr-HR"/>
        </w:rPr>
        <w:t>u jednakovrijednu ispravu</w:t>
      </w:r>
      <w:r w:rsidR="002B40D8">
        <w:rPr>
          <w:rFonts w:asciiTheme="majorBidi" w:eastAsia="Times New Roman" w:hAnsiTheme="majorBidi" w:cstheme="majorBidi"/>
          <w:sz w:val="24"/>
          <w:szCs w:val="24"/>
          <w:lang w:eastAsia="hr-HR"/>
        </w:rPr>
        <w:t>, u izvorniku ili ovjerenoj preslici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)</w:t>
      </w:r>
    </w:p>
    <w:p w14:paraId="2446B33A" w14:textId="0E0F0343" w:rsidR="006C2048" w:rsidRPr="002842D0" w:rsidRDefault="006C2048" w:rsidP="006C2048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dokaz o znanju jednog svjetskog jezika (ovjerena preslika indeksa, potvrda ili certifikat o znanju jednog svjetskog jezika u </w:t>
      </w:r>
      <w:r w:rsidR="00D465FC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izvorniku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ili ovjerenoj preslici ili druga jednakovrijedna potvrda</w:t>
      </w:r>
      <w:r w:rsidRPr="002842D0">
        <w:rPr>
          <w:rFonts w:asciiTheme="majorBidi" w:hAnsiTheme="majorBidi" w:cstheme="majorBidi"/>
          <w:sz w:val="24"/>
          <w:szCs w:val="24"/>
        </w:rPr>
        <w:t>)</w:t>
      </w:r>
    </w:p>
    <w:p w14:paraId="0D7B789D" w14:textId="77777777" w:rsidR="00F524C4" w:rsidRDefault="00017DE4" w:rsidP="00F524C4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524C4">
        <w:rPr>
          <w:rFonts w:asciiTheme="majorBidi" w:hAnsiTheme="majorBidi" w:cstheme="majorBidi"/>
          <w:sz w:val="24"/>
          <w:szCs w:val="24"/>
        </w:rPr>
        <w:t xml:space="preserve">rodni ili vjenčani list za kandidate kojima osobni podaci nisu identični </w:t>
      </w:r>
      <w:r w:rsidR="00DE747D" w:rsidRPr="00F524C4">
        <w:rPr>
          <w:rFonts w:asciiTheme="majorBidi" w:hAnsiTheme="majorBidi" w:cstheme="majorBidi"/>
          <w:sz w:val="24"/>
          <w:szCs w:val="24"/>
        </w:rPr>
        <w:t xml:space="preserve">onima na </w:t>
      </w:r>
      <w:r w:rsidRPr="00F524C4">
        <w:rPr>
          <w:rFonts w:asciiTheme="majorBidi" w:hAnsiTheme="majorBidi" w:cstheme="majorBidi"/>
          <w:sz w:val="24"/>
          <w:szCs w:val="24"/>
        </w:rPr>
        <w:t>priloženim dokumentima</w:t>
      </w:r>
      <w:r w:rsidR="00F524C4" w:rsidRPr="00F524C4">
        <w:rPr>
          <w:rFonts w:asciiTheme="majorBidi" w:hAnsiTheme="majorBidi" w:cstheme="majorBidi"/>
          <w:sz w:val="24"/>
          <w:szCs w:val="24"/>
        </w:rPr>
        <w:t xml:space="preserve"> </w:t>
      </w:r>
    </w:p>
    <w:p w14:paraId="33A36854" w14:textId="36CE94BC" w:rsidR="00F524C4" w:rsidRPr="00F524C4" w:rsidRDefault="00F524C4" w:rsidP="00017DE4">
      <w:pPr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F524C4">
        <w:rPr>
          <w:rFonts w:asciiTheme="majorBidi" w:hAnsiTheme="majorBidi" w:cstheme="majorBidi"/>
          <w:sz w:val="24"/>
          <w:szCs w:val="24"/>
        </w:rPr>
        <w:t>potpisanu izjavu</w:t>
      </w:r>
      <w:r w:rsidR="00F13B0F">
        <w:rPr>
          <w:rFonts w:asciiTheme="majorBidi" w:hAnsiTheme="majorBidi" w:cstheme="majorBidi"/>
          <w:sz w:val="24"/>
          <w:szCs w:val="24"/>
        </w:rPr>
        <w:t>, pod kaznenom i materijalnom odgovornošću,</w:t>
      </w:r>
      <w:r w:rsidRPr="00F524C4">
        <w:rPr>
          <w:rFonts w:asciiTheme="majorBidi" w:hAnsiTheme="majorBidi" w:cstheme="majorBidi"/>
          <w:sz w:val="24"/>
          <w:szCs w:val="24"/>
        </w:rPr>
        <w:t xml:space="preserve"> o nepostojanju okolnosti iz članka 39. stavka. 2. Zakona o ustanovama </w:t>
      </w:r>
      <w:r w:rsidRPr="00F524C4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(Narodne novine br. 76/93, 29/27, 47/99, 35/08, 127/19 i 151/22) </w:t>
      </w:r>
      <w:r w:rsidRPr="00F524C4">
        <w:rPr>
          <w:rFonts w:asciiTheme="majorBidi" w:hAnsiTheme="majorBidi" w:cstheme="majorBidi"/>
          <w:sz w:val="24"/>
          <w:szCs w:val="24"/>
        </w:rPr>
        <w:t>ovjerenu kod javnog bilježnika</w:t>
      </w:r>
      <w:r>
        <w:rPr>
          <w:rFonts w:asciiTheme="majorBidi" w:hAnsiTheme="majorBidi" w:cstheme="majorBidi"/>
          <w:sz w:val="24"/>
          <w:szCs w:val="24"/>
        </w:rPr>
        <w:t>,</w:t>
      </w:r>
      <w:r w:rsidRPr="00F524C4">
        <w:rPr>
          <w:rFonts w:asciiTheme="majorBidi" w:hAnsiTheme="majorBidi" w:cstheme="majorBidi"/>
          <w:sz w:val="24"/>
          <w:szCs w:val="24"/>
        </w:rPr>
        <w:t xml:space="preserve"> u izvorniku ili ovjerenoj preslici. </w:t>
      </w:r>
    </w:p>
    <w:p w14:paraId="2D68362E" w14:textId="77777777" w:rsidR="0014721C" w:rsidRPr="002842D0" w:rsidRDefault="0014721C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9EFC574" w14:textId="62689221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III.  Uz naprijed navedeno, kandidati su dužni podnijeti i prijedlog </w:t>
      </w:r>
      <w:r w:rsidR="00D378B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mandatnog</w:t>
      </w:r>
    </w:p>
    <w:p w14:paraId="5E76CAA8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programa rada Kazališta koji obvezno sadrži financijski i kadrovski plan ostvarenja </w:t>
      </w:r>
    </w:p>
    <w:p w14:paraId="0E496EDE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predloženog programa.</w:t>
      </w:r>
    </w:p>
    <w:p w14:paraId="322EFA57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F469E37" w14:textId="518F640E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IV. </w:t>
      </w:r>
      <w:r w:rsidRPr="002842D0">
        <w:rPr>
          <w:rFonts w:asciiTheme="majorBidi" w:hAnsiTheme="majorBidi" w:cstheme="majorBidi"/>
          <w:sz w:val="24"/>
          <w:szCs w:val="24"/>
        </w:rPr>
        <w:t xml:space="preserve">Ako kandidat ostvaruje pravo prednosti po posebnom zakonu dužan je u prijavi na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Pr="002842D0">
        <w:rPr>
          <w:rFonts w:asciiTheme="majorBidi" w:hAnsiTheme="majorBidi" w:cstheme="majorBidi"/>
          <w:sz w:val="24"/>
          <w:szCs w:val="24"/>
        </w:rPr>
        <w:t xml:space="preserve"> </w:t>
      </w:r>
    </w:p>
    <w:p w14:paraId="6330902D" w14:textId="28BA71DE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pozvati se na to pravo te osim dokaza o ispunjavanju traženih uvjeta iz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Pr="002842D0">
        <w:rPr>
          <w:rFonts w:asciiTheme="majorBidi" w:hAnsiTheme="majorBidi" w:cstheme="majorBidi"/>
          <w:sz w:val="24"/>
          <w:szCs w:val="24"/>
        </w:rPr>
        <w:t xml:space="preserve">a, priložiti </w:t>
      </w:r>
    </w:p>
    <w:p w14:paraId="5917F346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preslike dokumenata kojima se dokazuju okolnosti na temelju kojih ostvaruje pravo </w:t>
      </w:r>
    </w:p>
    <w:p w14:paraId="06DCB7F9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lastRenderedPageBreak/>
        <w:t xml:space="preserve">      prednosti pri zapošljavanju pod jednakim uvjetima.</w:t>
      </w:r>
    </w:p>
    <w:p w14:paraId="5C8A8261" w14:textId="77777777" w:rsidR="006C2048" w:rsidRPr="002842D0" w:rsidRDefault="006C2048" w:rsidP="006C2048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Kandidati koji se pozivaju na pravo prednosti pri zapošljavanju sukladno članku </w:t>
      </w:r>
    </w:p>
    <w:p w14:paraId="2ED16E88" w14:textId="1A198DA3" w:rsidR="00524D34" w:rsidRDefault="006C2048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 w:rsidRPr="002842D0">
        <w:rPr>
          <w:rFonts w:asciiTheme="majorBidi" w:hAnsiTheme="majorBidi" w:cstheme="majorBidi"/>
          <w:sz w:val="24"/>
          <w:szCs w:val="24"/>
        </w:rPr>
        <w:t>102. Zakona o pravima hrvatskih branitelja iz Domovinskog rata i članovima</w:t>
      </w:r>
      <w:r w:rsidR="00B03F79" w:rsidRPr="002842D0">
        <w:rPr>
          <w:rFonts w:asciiTheme="majorBidi" w:hAnsiTheme="majorBidi" w:cstheme="majorBidi"/>
          <w:sz w:val="24"/>
          <w:szCs w:val="24"/>
        </w:rPr>
        <w:t xml:space="preserve"> </w:t>
      </w:r>
      <w:r w:rsidRPr="002842D0">
        <w:rPr>
          <w:rFonts w:asciiTheme="majorBidi" w:hAnsiTheme="majorBidi" w:cstheme="majorBidi"/>
          <w:sz w:val="24"/>
          <w:szCs w:val="24"/>
        </w:rPr>
        <w:t xml:space="preserve">njihovih </w:t>
      </w:r>
    </w:p>
    <w:p w14:paraId="1FA1C585" w14:textId="615B62D5" w:rsidR="00524D34" w:rsidRDefault="00524D34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 w:rsidR="006C2048" w:rsidRPr="002842D0">
        <w:rPr>
          <w:rFonts w:asciiTheme="majorBidi" w:hAnsiTheme="majorBidi" w:cstheme="majorBidi"/>
          <w:sz w:val="24"/>
          <w:szCs w:val="24"/>
        </w:rPr>
        <w:t>obitelji (Narodne novine br. 121/17, 98/19</w:t>
      </w:r>
      <w:r w:rsidR="00232445" w:rsidRPr="002842D0">
        <w:rPr>
          <w:rFonts w:asciiTheme="majorBidi" w:hAnsiTheme="majorBidi" w:cstheme="majorBidi"/>
          <w:sz w:val="24"/>
          <w:szCs w:val="24"/>
        </w:rPr>
        <w:t xml:space="preserve">, </w:t>
      </w:r>
      <w:r w:rsidR="006C2048" w:rsidRPr="002842D0">
        <w:rPr>
          <w:rFonts w:asciiTheme="majorBidi" w:hAnsiTheme="majorBidi" w:cstheme="majorBidi"/>
          <w:sz w:val="24"/>
          <w:szCs w:val="24"/>
        </w:rPr>
        <w:t>84/21</w:t>
      </w:r>
      <w:r w:rsidR="00232445" w:rsidRPr="002842D0">
        <w:rPr>
          <w:rFonts w:asciiTheme="majorBidi" w:hAnsiTheme="majorBidi" w:cstheme="majorBidi"/>
          <w:sz w:val="24"/>
          <w:szCs w:val="24"/>
        </w:rPr>
        <w:t xml:space="preserve"> i 156/23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i članku 48. Zakona o civilnim </w:t>
      </w:r>
    </w:p>
    <w:p w14:paraId="774E20E5" w14:textId="2C456239" w:rsidR="00524D34" w:rsidRDefault="00524D34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stradalnicima iz Domovinskog rata </w:t>
      </w:r>
      <w:r w:rsidRPr="002842D0">
        <w:rPr>
          <w:rFonts w:asciiTheme="majorBidi" w:hAnsiTheme="majorBidi" w:cstheme="majorBidi"/>
          <w:sz w:val="24"/>
          <w:szCs w:val="24"/>
        </w:rPr>
        <w:t>(Narodne novine broj 84/21 i 13/26)</w:t>
      </w:r>
      <w:r>
        <w:rPr>
          <w:rFonts w:asciiTheme="majorBidi" w:hAnsiTheme="majorBidi" w:cstheme="majorBidi"/>
          <w:sz w:val="24"/>
          <w:szCs w:val="24"/>
        </w:rPr>
        <w:t xml:space="preserve"> uz prijavu na  </w:t>
      </w:r>
    </w:p>
    <w:p w14:paraId="7603C52B" w14:textId="66497CCB" w:rsidR="00524D34" w:rsidRDefault="00524D34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natječaj 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dužni su, pored svih dokaza o ispunjavanju traženih uvjeta iz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a, priložiti i </w:t>
      </w:r>
    </w:p>
    <w:p w14:paraId="604D13C1" w14:textId="7CD5DC73" w:rsidR="00524D34" w:rsidRDefault="00524D34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sve </w:t>
      </w:r>
      <w:r w:rsidR="00232445" w:rsidRPr="002842D0">
        <w:rPr>
          <w:rFonts w:asciiTheme="majorBidi" w:hAnsiTheme="majorBidi" w:cstheme="majorBidi"/>
          <w:sz w:val="24"/>
          <w:szCs w:val="24"/>
        </w:rPr>
        <w:t>p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otrebne dokaze </w:t>
      </w:r>
      <w:r>
        <w:rPr>
          <w:rFonts w:asciiTheme="majorBidi" w:hAnsiTheme="majorBidi" w:cstheme="majorBidi"/>
          <w:sz w:val="24"/>
          <w:szCs w:val="24"/>
        </w:rPr>
        <w:t xml:space="preserve">o ispunjavanju uvjeta prednosti pri zapošljavanju prema popisu koji je </w:t>
      </w:r>
    </w:p>
    <w:p w14:paraId="6745D19E" w14:textId="33772D60" w:rsidR="00D465FC" w:rsidRPr="002842D0" w:rsidRDefault="00524D34" w:rsidP="00524D34">
      <w:pPr>
        <w:tabs>
          <w:tab w:val="left" w:pos="1006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42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dostupan 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na poveznici Ministarstva hrvatskih branitelja: </w:t>
      </w:r>
      <w:r w:rsidR="007D4F80" w:rsidRPr="002842D0">
        <w:rPr>
          <w:rFonts w:asciiTheme="majorBidi" w:hAnsiTheme="majorBidi" w:cstheme="majorBidi"/>
          <w:sz w:val="24"/>
          <w:szCs w:val="24"/>
        </w:rPr>
        <w:t xml:space="preserve"> </w:t>
      </w:r>
    </w:p>
    <w:p w14:paraId="70620AE1" w14:textId="302E0326" w:rsidR="006C2048" w:rsidRPr="002842D0" w:rsidRDefault="00542EE4" w:rsidP="00F524C4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hyperlink r:id="rId5" w:history="1">
        <w:r w:rsidR="00524D34">
          <w:rPr>
            <w:rStyle w:val="Hyperlink"/>
            <w:rFonts w:asciiTheme="majorBidi" w:hAnsiTheme="majorBidi" w:cstheme="majorBidi"/>
            <w:sz w:val="24"/>
            <w:szCs w:val="24"/>
          </w:rPr>
          <w:t>Popis dokaza za ostvarivanje prava prednosti pri zapošljavanju</w:t>
        </w:r>
      </w:hyperlink>
      <w:r w:rsidR="00524D34">
        <w:rPr>
          <w:rFonts w:asciiTheme="majorBidi" w:hAnsiTheme="majorBidi" w:cstheme="majorBidi"/>
          <w:sz w:val="24"/>
          <w:szCs w:val="24"/>
        </w:rPr>
        <w:t xml:space="preserve"> </w:t>
      </w:r>
    </w:p>
    <w:p w14:paraId="4F84C359" w14:textId="77777777" w:rsidR="00013203" w:rsidRPr="002842D0" w:rsidRDefault="00013203" w:rsidP="00013203">
      <w:pPr>
        <w:pStyle w:val="NoSpacing"/>
        <w:ind w:firstLine="426"/>
        <w:rPr>
          <w:rFonts w:asciiTheme="majorBidi" w:hAnsiTheme="majorBidi" w:cstheme="majorBidi"/>
          <w:sz w:val="24"/>
          <w:szCs w:val="24"/>
        </w:rPr>
      </w:pPr>
    </w:p>
    <w:p w14:paraId="7C483A2B" w14:textId="703B8AAA" w:rsidR="006C2048" w:rsidRPr="002842D0" w:rsidRDefault="006C2048" w:rsidP="006C2048">
      <w:pPr>
        <w:tabs>
          <w:tab w:val="left" w:pos="10065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V.  Prijave na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zajedno sa svim navedenim dokazima o ispunjavanju uvjeta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a i prijedlogom </w:t>
      </w:r>
      <w:r w:rsidR="00671383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mandatnog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programa rada Kazališta, podnose se u roku od 15 dana od dana objave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a u „Narodnim novinama“</w:t>
      </w:r>
      <w:r w:rsidR="004D76C0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odnosno </w:t>
      </w:r>
      <w:r w:rsidR="002747A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na </w:t>
      </w:r>
      <w:r w:rsidR="004D76C0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mrežnoj stranici Kazališta, 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na adresu:</w:t>
      </w:r>
    </w:p>
    <w:p w14:paraId="79EC7B21" w14:textId="25C5F984" w:rsidR="006C2048" w:rsidRPr="002842D0" w:rsidRDefault="006C2048" w:rsidP="006C2048">
      <w:pPr>
        <w:tabs>
          <w:tab w:val="left" w:pos="10065"/>
        </w:tabs>
        <w:spacing w:after="0" w:line="240" w:lineRule="auto"/>
        <w:ind w:left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Gradsko kazalište mladih, Trg Republike 1/I, 21000 Split, </w:t>
      </w:r>
      <w:r w:rsidRPr="002842D0">
        <w:rPr>
          <w:rFonts w:asciiTheme="majorBidi" w:eastAsia="Times New Roman" w:hAnsiTheme="majorBidi" w:cstheme="majorBidi"/>
          <w:bCs/>
          <w:sz w:val="24"/>
          <w:szCs w:val="24"/>
          <w:lang w:eastAsia="hr-HR"/>
        </w:rPr>
        <w:t>s naznakom</w:t>
      </w: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 “Za </w:t>
      </w:r>
      <w:r w:rsidR="00A84768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 za ravnatelja</w:t>
      </w:r>
      <w:r w:rsidR="002747A7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 </w:t>
      </w:r>
      <w:r w:rsidRPr="002842D0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 xml:space="preserve">– ne otvarati” 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ili osobno na istoj adresi, na urudžbeni zapisnik, u zatvorenoj omotnici s ispisanom adresom i navedenom naznakom.</w:t>
      </w:r>
    </w:p>
    <w:p w14:paraId="08EEA338" w14:textId="77777777" w:rsidR="005E5AA9" w:rsidRPr="002842D0" w:rsidRDefault="005E5AA9" w:rsidP="006C2048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0D1D589B" w14:textId="37438F00" w:rsidR="00A84768" w:rsidRDefault="006C2048" w:rsidP="006C2048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VI.   Za vrijeme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nog roka svakom će se kandidatu osigurati uvid u utvrđeni programski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</w:t>
      </w:r>
    </w:p>
    <w:p w14:paraId="46AD3734" w14:textId="51745C80" w:rsidR="00A84768" w:rsidRDefault="00A84768" w:rsidP="006C2048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</w:t>
      </w:r>
      <w:r w:rsidR="006C204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i financijski  okvir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za razdoblje 2027. – 2030.</w:t>
      </w:r>
    </w:p>
    <w:p w14:paraId="7BCBED20" w14:textId="77777777" w:rsidR="002747A7" w:rsidRDefault="00A84768" w:rsidP="002747A7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</w:t>
      </w:r>
      <w:r w:rsidR="009F3E53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732B7A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6C204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Pravo na uvid iz prethodnog stavka moguće je ostvariti u </w:t>
      </w:r>
      <w:r w:rsidR="002747A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Kazalištu </w:t>
      </w:r>
      <w:r w:rsidR="006C204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radnim </w:t>
      </w:r>
      <w:r w:rsidR="005E5AA9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danom od </w:t>
      </w:r>
    </w:p>
    <w:p w14:paraId="2F62B92C" w14:textId="7F102258" w:rsidR="006C2048" w:rsidRPr="002842D0" w:rsidRDefault="002747A7" w:rsidP="002747A7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</w:t>
      </w:r>
      <w:r w:rsidR="005E5AA9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ponedjeljka do petka</w:t>
      </w:r>
      <w:r w:rsidR="006C204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vremenu od 10:00 do 14:00 sati</w:t>
      </w:r>
      <w:r w:rsidR="005E5AA9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za vrijeme trajanja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="005E5AA9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a</w:t>
      </w:r>
      <w:r w:rsidR="009F3E53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</w:t>
      </w:r>
    </w:p>
    <w:p w14:paraId="796698F6" w14:textId="77777777" w:rsidR="006C2048" w:rsidRPr="002842D0" w:rsidRDefault="006C2048" w:rsidP="006C2048">
      <w:pPr>
        <w:tabs>
          <w:tab w:val="left" w:pos="180"/>
        </w:tabs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0D0683A" w14:textId="35D1B490" w:rsidR="00542EE4" w:rsidRDefault="006C2048" w:rsidP="004D76C0">
      <w:pPr>
        <w:pStyle w:val="NoSpacing"/>
        <w:ind w:left="426" w:hanging="426"/>
        <w:rPr>
          <w:rFonts w:asciiTheme="majorBidi" w:hAnsiTheme="majorBidi" w:cstheme="majorBidi"/>
          <w:sz w:val="24"/>
          <w:szCs w:val="24"/>
        </w:rPr>
      </w:pPr>
      <w:r w:rsidRPr="00C638CB">
        <w:rPr>
          <w:rFonts w:asciiTheme="majorBidi" w:eastAsia="Times New Roman" w:hAnsiTheme="majorBidi" w:cstheme="majorBidi"/>
          <w:sz w:val="24"/>
          <w:szCs w:val="24"/>
          <w:lang w:eastAsia="hr-HR"/>
        </w:rPr>
        <w:t>V</w:t>
      </w:r>
      <w:r w:rsidR="00013203" w:rsidRPr="00C638CB">
        <w:rPr>
          <w:rFonts w:asciiTheme="majorBidi" w:eastAsia="Times New Roman" w:hAnsiTheme="majorBidi" w:cstheme="majorBidi"/>
          <w:sz w:val="24"/>
          <w:szCs w:val="24"/>
          <w:lang w:eastAsia="hr-HR"/>
        </w:rPr>
        <w:t>I</w:t>
      </w:r>
      <w:r w:rsidRPr="00C638CB">
        <w:rPr>
          <w:rFonts w:asciiTheme="majorBidi" w:eastAsia="Times New Roman" w:hAnsiTheme="majorBidi" w:cstheme="majorBidi"/>
          <w:sz w:val="24"/>
          <w:szCs w:val="24"/>
          <w:lang w:eastAsia="hr-HR"/>
        </w:rPr>
        <w:t>I.</w:t>
      </w:r>
      <w:r w:rsidR="002842D0" w:rsidRPr="00C638CB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C638CB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Nepotpune i nepravodobne prijave neće se razmatrati. Potpunom prijavom smatra se </w:t>
      </w:r>
      <w:r w:rsidR="002842D0">
        <w:rPr>
          <w:rFonts w:asciiTheme="majorBidi" w:hAnsiTheme="majorBidi" w:cstheme="majorBidi"/>
          <w:sz w:val="24"/>
          <w:szCs w:val="24"/>
        </w:rPr>
        <w:t xml:space="preserve">  </w:t>
      </w:r>
      <w:r w:rsidR="00542EE4">
        <w:rPr>
          <w:rFonts w:asciiTheme="majorBidi" w:hAnsiTheme="majorBidi" w:cstheme="majorBidi"/>
          <w:sz w:val="24"/>
          <w:szCs w:val="24"/>
        </w:rPr>
        <w:t xml:space="preserve">  </w:t>
      </w:r>
    </w:p>
    <w:p w14:paraId="2769A53C" w14:textId="77777777" w:rsidR="00542EE4" w:rsidRDefault="00542EE4" w:rsidP="004D76C0">
      <w:pPr>
        <w:pStyle w:val="NoSpacing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prijava koja sadržava sve podatke i priloge navedene u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4D76C0" w:rsidRPr="002842D0">
        <w:rPr>
          <w:rFonts w:asciiTheme="majorBidi" w:hAnsiTheme="majorBidi" w:cstheme="majorBidi"/>
          <w:sz w:val="24"/>
          <w:szCs w:val="24"/>
        </w:rPr>
        <w:t>u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. Osoba koja ne podnese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2D7B5CA" w14:textId="77777777" w:rsidR="00542EE4" w:rsidRDefault="00542EE4" w:rsidP="004D76C0">
      <w:pPr>
        <w:pStyle w:val="NoSpacing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pravodobnu i potpunu prijavu ili ne ispunjava formalne uvjete iz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a ne smatra se </w:t>
      </w:r>
    </w:p>
    <w:p w14:paraId="544A02BE" w14:textId="46AC02F9" w:rsidR="005E5AA9" w:rsidRDefault="00542EE4" w:rsidP="004D76C0">
      <w:pPr>
        <w:pStyle w:val="NoSpacing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5E5AA9" w:rsidRPr="002842D0">
        <w:rPr>
          <w:rFonts w:asciiTheme="majorBidi" w:hAnsiTheme="majorBidi" w:cstheme="majorBidi"/>
          <w:sz w:val="24"/>
          <w:szCs w:val="24"/>
        </w:rPr>
        <w:t xml:space="preserve">kandidatom u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5E5AA9" w:rsidRPr="002842D0">
        <w:rPr>
          <w:rFonts w:asciiTheme="majorBidi" w:hAnsiTheme="majorBidi" w:cstheme="majorBidi"/>
          <w:sz w:val="24"/>
          <w:szCs w:val="24"/>
        </w:rPr>
        <w:t>nom postupku.</w:t>
      </w:r>
    </w:p>
    <w:p w14:paraId="1E18AB2A" w14:textId="29D47C74" w:rsidR="006C2048" w:rsidRPr="002842D0" w:rsidRDefault="006C2048" w:rsidP="000337E7">
      <w:pPr>
        <w:tabs>
          <w:tab w:val="left" w:pos="1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36B3364" w14:textId="72B9CE5C" w:rsidR="006C2048" w:rsidRPr="002842D0" w:rsidRDefault="00F524C4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VII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. </w:t>
      </w:r>
      <w:r w:rsidR="002842D0">
        <w:rPr>
          <w:rFonts w:asciiTheme="majorBidi" w:hAnsiTheme="majorBidi" w:cstheme="majorBidi"/>
          <w:sz w:val="24"/>
          <w:szCs w:val="24"/>
        </w:rPr>
        <w:t xml:space="preserve">   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S kandidatima koji ispunjavaju uvjete naznačene u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u bit će održan </w:t>
      </w:r>
      <w:r w:rsidR="00A84768">
        <w:rPr>
          <w:rFonts w:asciiTheme="majorBidi" w:hAnsiTheme="majorBidi" w:cstheme="majorBidi"/>
          <w:sz w:val="24"/>
          <w:szCs w:val="24"/>
        </w:rPr>
        <w:t>razgovor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, na </w:t>
      </w:r>
    </w:p>
    <w:p w14:paraId="329F4198" w14:textId="69764ECB" w:rsidR="006C2048" w:rsidRPr="002842D0" w:rsidRDefault="006C2048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   koji će biti pozvani najkasnije tri dana prije </w:t>
      </w:r>
      <w:r w:rsidR="00A84768">
        <w:rPr>
          <w:rFonts w:asciiTheme="majorBidi" w:hAnsiTheme="majorBidi" w:cstheme="majorBidi"/>
          <w:sz w:val="24"/>
          <w:szCs w:val="24"/>
        </w:rPr>
        <w:t>termina</w:t>
      </w:r>
      <w:r w:rsidRPr="002842D0">
        <w:rPr>
          <w:rFonts w:asciiTheme="majorBidi" w:hAnsiTheme="majorBidi" w:cstheme="majorBidi"/>
          <w:sz w:val="24"/>
          <w:szCs w:val="24"/>
        </w:rPr>
        <w:t xml:space="preserve"> putem </w:t>
      </w:r>
      <w:r w:rsidR="008773E8">
        <w:rPr>
          <w:rFonts w:asciiTheme="majorBidi" w:hAnsiTheme="majorBidi" w:cstheme="majorBidi"/>
          <w:sz w:val="24"/>
          <w:szCs w:val="24"/>
        </w:rPr>
        <w:t xml:space="preserve">broja </w:t>
      </w:r>
      <w:r w:rsidR="005E5AA9" w:rsidRPr="002842D0">
        <w:rPr>
          <w:rFonts w:asciiTheme="majorBidi" w:hAnsiTheme="majorBidi" w:cstheme="majorBidi"/>
          <w:sz w:val="24"/>
          <w:szCs w:val="24"/>
        </w:rPr>
        <w:t>mobitela</w:t>
      </w:r>
      <w:r w:rsidRPr="002842D0">
        <w:rPr>
          <w:rFonts w:asciiTheme="majorBidi" w:hAnsiTheme="majorBidi" w:cstheme="majorBidi"/>
          <w:sz w:val="24"/>
          <w:szCs w:val="24"/>
        </w:rPr>
        <w:t xml:space="preserve"> za </w:t>
      </w:r>
    </w:p>
    <w:p w14:paraId="22A43BE3" w14:textId="1378362C" w:rsidR="006C2048" w:rsidRPr="002842D0" w:rsidRDefault="006C2048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   kontakt ili e-pošte koje su dužni naznačiti u prijavi. Neodaziv na </w:t>
      </w:r>
      <w:r w:rsidR="00A84768">
        <w:rPr>
          <w:rFonts w:asciiTheme="majorBidi" w:hAnsiTheme="majorBidi" w:cstheme="majorBidi"/>
          <w:sz w:val="24"/>
          <w:szCs w:val="24"/>
        </w:rPr>
        <w:t>razgovor</w:t>
      </w:r>
      <w:r w:rsidRPr="002842D0">
        <w:rPr>
          <w:rFonts w:asciiTheme="majorBidi" w:hAnsiTheme="majorBidi" w:cstheme="majorBidi"/>
          <w:sz w:val="24"/>
          <w:szCs w:val="24"/>
        </w:rPr>
        <w:t xml:space="preserve"> iz bilo kojeg </w:t>
      </w:r>
    </w:p>
    <w:p w14:paraId="119A3AE0" w14:textId="77777777" w:rsidR="006C2048" w:rsidRPr="002842D0" w:rsidRDefault="006C2048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        razloga smatra se povlačenjem prijave.</w:t>
      </w:r>
    </w:p>
    <w:p w14:paraId="64D15AD2" w14:textId="77777777" w:rsidR="006C2048" w:rsidRPr="002842D0" w:rsidRDefault="006C2048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E961403" w14:textId="5D2E8732" w:rsidR="006C2048" w:rsidRDefault="00F524C4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X.  </w:t>
      </w:r>
      <w:r w:rsidR="00542EE4">
        <w:rPr>
          <w:rFonts w:asciiTheme="majorBidi" w:hAnsiTheme="majorBidi" w:cstheme="majorBidi"/>
          <w:sz w:val="24"/>
          <w:szCs w:val="24"/>
        </w:rPr>
        <w:t xml:space="preserve">  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 Na </w:t>
      </w:r>
      <w:r w:rsidR="00A84768">
        <w:rPr>
          <w:rFonts w:asciiTheme="majorBidi" w:hAnsiTheme="majorBidi" w:cstheme="majorBidi"/>
          <w:sz w:val="24"/>
          <w:szCs w:val="24"/>
        </w:rPr>
        <w:t>natječaj</w:t>
      </w:r>
      <w:r w:rsidR="006C2048" w:rsidRPr="002842D0">
        <w:rPr>
          <w:rFonts w:asciiTheme="majorBidi" w:hAnsiTheme="majorBidi" w:cstheme="majorBidi"/>
          <w:sz w:val="24"/>
          <w:szCs w:val="24"/>
        </w:rPr>
        <w:t xml:space="preserve"> se mogu javiti osobe oba spola.</w:t>
      </w:r>
    </w:p>
    <w:p w14:paraId="40D19E47" w14:textId="77777777" w:rsidR="00542EE4" w:rsidRDefault="00542EE4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28019C2" w14:textId="5D057908" w:rsidR="00542EE4" w:rsidRDefault="00542EE4" w:rsidP="00542EE4">
      <w:pPr>
        <w:pStyle w:val="NoSpacing"/>
        <w:rPr>
          <w:rStyle w:val="bold"/>
          <w:rFonts w:asciiTheme="majorBidi" w:eastAsiaTheme="majorEastAsia" w:hAnsiTheme="majorBidi" w:cstheme="majorBidi"/>
          <w:sz w:val="24"/>
          <w:szCs w:val="24"/>
        </w:rPr>
      </w:pPr>
      <w:r w:rsidRPr="00542EE4">
        <w:rPr>
          <w:rFonts w:asciiTheme="majorBidi" w:hAnsiTheme="majorBidi" w:cstheme="majorBidi"/>
          <w:sz w:val="24"/>
          <w:szCs w:val="24"/>
        </w:rPr>
        <w:t xml:space="preserve">X.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42EE4">
        <w:rPr>
          <w:rStyle w:val="bold"/>
          <w:rFonts w:asciiTheme="majorBidi" w:hAnsiTheme="majorBidi" w:cstheme="majorBidi"/>
          <w:sz w:val="24"/>
          <w:szCs w:val="24"/>
        </w:rPr>
        <w:t xml:space="preserve">Izrazi koji se koriste u ovom </w:t>
      </w:r>
      <w:r>
        <w:rPr>
          <w:rStyle w:val="bold"/>
          <w:rFonts w:asciiTheme="majorBidi" w:hAnsiTheme="majorBidi" w:cstheme="majorBidi"/>
          <w:sz w:val="24"/>
          <w:szCs w:val="24"/>
        </w:rPr>
        <w:t>natječaju</w:t>
      </w:r>
      <w:r w:rsidRPr="00542EE4">
        <w:rPr>
          <w:rStyle w:val="bold"/>
          <w:rFonts w:asciiTheme="majorBidi" w:hAnsiTheme="majorBidi" w:cstheme="majorBidi"/>
          <w:sz w:val="24"/>
          <w:szCs w:val="24"/>
        </w:rPr>
        <w:t xml:space="preserve">, a imaju rodno značenje, koriste se neutralno i </w:t>
      </w:r>
      <w:r w:rsidRPr="00542EE4">
        <w:rPr>
          <w:rStyle w:val="bold"/>
          <w:rFonts w:asciiTheme="majorBidi" w:eastAsiaTheme="majorEastAsia" w:hAnsiTheme="majorBidi" w:cstheme="majorBidi"/>
          <w:sz w:val="24"/>
          <w:szCs w:val="24"/>
        </w:rPr>
        <w:t xml:space="preserve">   </w:t>
      </w:r>
    </w:p>
    <w:p w14:paraId="2F974684" w14:textId="565A1744" w:rsidR="00542EE4" w:rsidRPr="00542EE4" w:rsidRDefault="00542EE4" w:rsidP="00542EE4">
      <w:pPr>
        <w:pStyle w:val="NoSpacing"/>
        <w:rPr>
          <w:rFonts w:eastAsiaTheme="majorEastAsia"/>
        </w:rPr>
      </w:pPr>
      <w:r>
        <w:rPr>
          <w:rStyle w:val="bold"/>
          <w:rFonts w:asciiTheme="majorBidi" w:eastAsiaTheme="majorEastAsia" w:hAnsiTheme="majorBidi" w:cstheme="majorBidi"/>
          <w:sz w:val="24"/>
          <w:szCs w:val="24"/>
        </w:rPr>
        <w:t xml:space="preserve">        </w:t>
      </w:r>
      <w:r w:rsidRPr="00542EE4">
        <w:rPr>
          <w:rStyle w:val="bold"/>
          <w:rFonts w:asciiTheme="majorBidi" w:hAnsiTheme="majorBidi" w:cstheme="majorBidi"/>
          <w:sz w:val="24"/>
          <w:szCs w:val="24"/>
        </w:rPr>
        <w:t>odnose se jednako na muški i ženski rod.</w:t>
      </w:r>
    </w:p>
    <w:p w14:paraId="785F650B" w14:textId="5978FE8F" w:rsidR="00542EE4" w:rsidRPr="002842D0" w:rsidRDefault="00542EE4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814FA57" w14:textId="36010904" w:rsidR="00B401F1" w:rsidRDefault="006C2048" w:rsidP="00B401F1">
      <w:pPr>
        <w:pStyle w:val="NoSpacing"/>
        <w:rPr>
          <w:rFonts w:asciiTheme="majorBidi" w:hAnsiTheme="majorBidi" w:cstheme="majorBidi"/>
          <w:sz w:val="24"/>
          <w:szCs w:val="24"/>
          <w:lang w:eastAsia="hr-HR"/>
        </w:rPr>
      </w:pPr>
      <w:r w:rsidRPr="002842D0">
        <w:rPr>
          <w:rFonts w:asciiTheme="majorBidi" w:hAnsiTheme="majorBidi" w:cstheme="majorBidi"/>
          <w:sz w:val="24"/>
          <w:szCs w:val="24"/>
        </w:rPr>
        <w:t>X</w:t>
      </w:r>
      <w:r w:rsidR="00542EE4">
        <w:rPr>
          <w:rFonts w:asciiTheme="majorBidi" w:hAnsiTheme="majorBidi" w:cstheme="majorBidi"/>
          <w:sz w:val="24"/>
          <w:szCs w:val="24"/>
        </w:rPr>
        <w:t>I</w:t>
      </w:r>
      <w:r w:rsidRPr="002842D0">
        <w:rPr>
          <w:rFonts w:asciiTheme="majorBidi" w:hAnsiTheme="majorBidi" w:cstheme="majorBidi"/>
          <w:sz w:val="24"/>
          <w:szCs w:val="24"/>
        </w:rPr>
        <w:t xml:space="preserve">.  </w:t>
      </w:r>
      <w:r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Prijavom na </w:t>
      </w:r>
      <w:r w:rsidR="00A84768">
        <w:rPr>
          <w:rFonts w:asciiTheme="majorBidi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 kandidati dozvoljavaju </w:t>
      </w:r>
      <w:r w:rsidR="002747A7">
        <w:rPr>
          <w:rFonts w:asciiTheme="majorBidi" w:hAnsiTheme="majorBidi" w:cstheme="majorBidi"/>
          <w:sz w:val="24"/>
          <w:szCs w:val="24"/>
          <w:lang w:eastAsia="hr-HR"/>
        </w:rPr>
        <w:t>Kazalištu</w:t>
      </w:r>
      <w:r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 kao voditelju obrade osobnih </w:t>
      </w:r>
    </w:p>
    <w:p w14:paraId="7CBFBB60" w14:textId="77777777" w:rsidR="00B401F1" w:rsidRDefault="00B401F1" w:rsidP="00B401F1">
      <w:pPr>
        <w:pStyle w:val="NoSpacing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 xml:space="preserve">         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>podataka da prikuplja, koristi i obrađuje njihove osobne podatke</w:t>
      </w:r>
      <w:r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navedene u prijavi i </w:t>
      </w:r>
    </w:p>
    <w:p w14:paraId="4CC1E41D" w14:textId="77777777" w:rsidR="00B401F1" w:rsidRDefault="00B401F1" w:rsidP="00B401F1">
      <w:pPr>
        <w:pStyle w:val="NoSpacing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 xml:space="preserve">         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priloženoj dokumentaciji samo u svrhu provedbe </w:t>
      </w:r>
      <w:r w:rsidR="00A84768">
        <w:rPr>
          <w:rFonts w:asciiTheme="majorBidi" w:hAnsiTheme="majorBidi" w:cstheme="majorBidi"/>
          <w:sz w:val="24"/>
          <w:szCs w:val="24"/>
          <w:lang w:eastAsia="hr-HR"/>
        </w:rPr>
        <w:t>natječaj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>nog</w:t>
      </w:r>
      <w:r w:rsidR="00542EE4">
        <w:rPr>
          <w:rFonts w:asciiTheme="majorBidi" w:hAnsiTheme="majorBidi" w:cstheme="majorBidi"/>
          <w:sz w:val="24"/>
          <w:szCs w:val="24"/>
          <w:lang w:eastAsia="hr-HR"/>
        </w:rPr>
        <w:t xml:space="preserve"> 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 xml:space="preserve">postupka, a sukladno </w:t>
      </w:r>
    </w:p>
    <w:p w14:paraId="40BA834E" w14:textId="28F3D9A1" w:rsidR="006C2048" w:rsidRPr="002842D0" w:rsidRDefault="00B401F1" w:rsidP="00B401F1">
      <w:pPr>
        <w:pStyle w:val="NoSpacing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 xml:space="preserve">         </w:t>
      </w:r>
      <w:r w:rsidR="006C2048" w:rsidRPr="002842D0">
        <w:rPr>
          <w:rFonts w:asciiTheme="majorBidi" w:hAnsiTheme="majorBidi" w:cstheme="majorBidi"/>
          <w:sz w:val="24"/>
          <w:szCs w:val="24"/>
          <w:lang w:eastAsia="hr-HR"/>
        </w:rPr>
        <w:t>propisima koji uređuju zaštitu osobnih podataka.</w:t>
      </w:r>
    </w:p>
    <w:p w14:paraId="4E4C2EBD" w14:textId="77777777" w:rsidR="006C2048" w:rsidRPr="002842D0" w:rsidRDefault="006C2048" w:rsidP="006C204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2327DA7" w14:textId="60C3A183" w:rsidR="00A84768" w:rsidRDefault="006C2048" w:rsidP="006C2048">
      <w:pPr>
        <w:tabs>
          <w:tab w:val="left" w:pos="180"/>
        </w:tabs>
        <w:spacing w:after="0" w:line="240" w:lineRule="auto"/>
        <w:ind w:left="426" w:hanging="426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hAnsiTheme="majorBidi" w:cstheme="majorBidi"/>
          <w:sz w:val="24"/>
          <w:szCs w:val="24"/>
        </w:rPr>
        <w:t xml:space="preserve"> XI</w:t>
      </w:r>
      <w:r w:rsidR="00013203" w:rsidRPr="002842D0">
        <w:rPr>
          <w:rFonts w:asciiTheme="majorBidi" w:hAnsiTheme="majorBidi" w:cstheme="majorBidi"/>
          <w:sz w:val="24"/>
          <w:szCs w:val="24"/>
        </w:rPr>
        <w:t>I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O rezultatu </w:t>
      </w:r>
      <w:r w:rsidR="00A84768">
        <w:rPr>
          <w:rFonts w:asciiTheme="majorBidi" w:eastAsia="Times New Roman" w:hAnsiTheme="majorBidi" w:cstheme="majorBidi"/>
          <w:sz w:val="24"/>
          <w:szCs w:val="24"/>
          <w:lang w:eastAsia="hr-HR"/>
        </w:rPr>
        <w:t>natječaj</w:t>
      </w: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a prijavljeni kandidati bit će obaviješteni u roku od 45 dana od dana   </w:t>
      </w:r>
    </w:p>
    <w:p w14:paraId="5BA9D59C" w14:textId="0BD24667" w:rsidR="006C2048" w:rsidRPr="002842D0" w:rsidRDefault="00A84768" w:rsidP="006C2048">
      <w:pPr>
        <w:tabs>
          <w:tab w:val="left" w:pos="180"/>
        </w:tabs>
        <w:spacing w:after="0" w:line="240" w:lineRule="auto"/>
        <w:ind w:left="426" w:hanging="426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542EE4">
        <w:rPr>
          <w:rFonts w:asciiTheme="majorBidi" w:hAnsiTheme="majorBidi" w:cstheme="majorBidi"/>
          <w:sz w:val="24"/>
          <w:szCs w:val="24"/>
        </w:rPr>
        <w:t>i</w:t>
      </w:r>
      <w:r w:rsidR="006C2048"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steka roka za podnošenje prijava. </w:t>
      </w:r>
    </w:p>
    <w:p w14:paraId="14F65D77" w14:textId="77777777" w:rsidR="00013203" w:rsidRPr="002842D0" w:rsidRDefault="00013203" w:rsidP="006C2048">
      <w:pPr>
        <w:tabs>
          <w:tab w:val="left" w:pos="180"/>
        </w:tabs>
        <w:spacing w:after="0" w:line="240" w:lineRule="auto"/>
        <w:ind w:left="426" w:hanging="426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2010C55" w14:textId="1F12E0B6" w:rsidR="006C2048" w:rsidRPr="002842D0" w:rsidRDefault="00013203" w:rsidP="006C2048">
      <w:pPr>
        <w:tabs>
          <w:tab w:val="left" w:pos="180"/>
        </w:tabs>
        <w:spacing w:after="0" w:line="240" w:lineRule="auto"/>
        <w:ind w:left="426" w:hanging="426"/>
        <w:jc w:val="right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PREDSJEDNICA KAZALIŠNOG VIJEĆA:</w:t>
      </w:r>
    </w:p>
    <w:p w14:paraId="1D42D2E0" w14:textId="77777777" w:rsidR="006C2048" w:rsidRPr="002842D0" w:rsidRDefault="006C2048" w:rsidP="00B401F1">
      <w:pPr>
        <w:tabs>
          <w:tab w:val="left" w:pos="18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1C5B6158" w14:textId="4D985F40" w:rsidR="006C2048" w:rsidRDefault="004D76C0" w:rsidP="004D76C0">
      <w:pPr>
        <w:tabs>
          <w:tab w:val="left" w:pos="180"/>
        </w:tabs>
        <w:spacing w:after="0" w:line="240" w:lineRule="auto"/>
        <w:ind w:left="426" w:hanging="426"/>
        <w:jc w:val="right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2842D0">
        <w:rPr>
          <w:rFonts w:asciiTheme="majorBidi" w:eastAsia="Times New Roman" w:hAnsiTheme="majorBidi" w:cstheme="majorBidi"/>
          <w:sz w:val="24"/>
          <w:szCs w:val="24"/>
          <w:lang w:eastAsia="hr-HR"/>
        </w:rPr>
        <w:t>Ana Gruica Uglešić</w:t>
      </w:r>
    </w:p>
    <w:p w14:paraId="5752DAAD" w14:textId="569A2752" w:rsidR="00F71574" w:rsidRPr="002842D0" w:rsidRDefault="00F71574" w:rsidP="00F71574">
      <w:pPr>
        <w:tabs>
          <w:tab w:val="left" w:pos="180"/>
        </w:tabs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Objava: 6. svibnja 2026.</w:t>
      </w:r>
    </w:p>
    <w:sectPr w:rsidR="00F71574" w:rsidRPr="002842D0" w:rsidSect="004D76C0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7ACF"/>
    <w:multiLevelType w:val="hybridMultilevel"/>
    <w:tmpl w:val="439AC09A"/>
    <w:lvl w:ilvl="0" w:tplc="21ECAD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D116B5"/>
    <w:multiLevelType w:val="singleLevel"/>
    <w:tmpl w:val="A49A4E04"/>
    <w:lvl w:ilvl="0">
      <w:start w:val="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2096394143">
    <w:abstractNumId w:val="1"/>
  </w:num>
  <w:num w:numId="2" w16cid:durableId="36413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48"/>
    <w:rsid w:val="00013203"/>
    <w:rsid w:val="00017DE4"/>
    <w:rsid w:val="000337E7"/>
    <w:rsid w:val="00075475"/>
    <w:rsid w:val="000B0F01"/>
    <w:rsid w:val="00111B1A"/>
    <w:rsid w:val="0014721C"/>
    <w:rsid w:val="00232445"/>
    <w:rsid w:val="002747A7"/>
    <w:rsid w:val="002842D0"/>
    <w:rsid w:val="002906FB"/>
    <w:rsid w:val="002B40D8"/>
    <w:rsid w:val="0032139F"/>
    <w:rsid w:val="0033086E"/>
    <w:rsid w:val="003B79D0"/>
    <w:rsid w:val="004D76C0"/>
    <w:rsid w:val="00524D34"/>
    <w:rsid w:val="00542EE4"/>
    <w:rsid w:val="005E5AA9"/>
    <w:rsid w:val="0062369A"/>
    <w:rsid w:val="00671383"/>
    <w:rsid w:val="006C2048"/>
    <w:rsid w:val="00732B7A"/>
    <w:rsid w:val="00737CCE"/>
    <w:rsid w:val="00770ECD"/>
    <w:rsid w:val="007D4F80"/>
    <w:rsid w:val="008773E8"/>
    <w:rsid w:val="008E0C1A"/>
    <w:rsid w:val="008F5FAF"/>
    <w:rsid w:val="00980460"/>
    <w:rsid w:val="009F3E53"/>
    <w:rsid w:val="00A84768"/>
    <w:rsid w:val="00B03F79"/>
    <w:rsid w:val="00B401F1"/>
    <w:rsid w:val="00C638CB"/>
    <w:rsid w:val="00CC404A"/>
    <w:rsid w:val="00D378B8"/>
    <w:rsid w:val="00D465FC"/>
    <w:rsid w:val="00D52709"/>
    <w:rsid w:val="00DE747D"/>
    <w:rsid w:val="00DF352B"/>
    <w:rsid w:val="00E66744"/>
    <w:rsid w:val="00E840E7"/>
    <w:rsid w:val="00EE366A"/>
    <w:rsid w:val="00EF6DEF"/>
    <w:rsid w:val="00F13B0F"/>
    <w:rsid w:val="00F524C4"/>
    <w:rsid w:val="00F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9434"/>
  <w15:chartTrackingRefBased/>
  <w15:docId w15:val="{731F3CD8-F5CA-4891-81B1-6DEAFFB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0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C204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6C204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4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709"/>
    <w:rPr>
      <w:color w:val="954F72" w:themeColor="followedHyperlink"/>
      <w:u w:val="single"/>
    </w:rPr>
  </w:style>
  <w:style w:type="paragraph" w:customStyle="1" w:styleId="tekst-centrirani">
    <w:name w:val="tekst-centrirani"/>
    <w:basedOn w:val="Normal"/>
    <w:rsid w:val="005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542EE4"/>
  </w:style>
  <w:style w:type="paragraph" w:customStyle="1" w:styleId="tekst-bez-uvlake">
    <w:name w:val="tekst-bez-uvlake"/>
    <w:basedOn w:val="Normal"/>
    <w:rsid w:val="005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6</cp:revision>
  <cp:lastPrinted>2026-04-29T10:19:00Z</cp:lastPrinted>
  <dcterms:created xsi:type="dcterms:W3CDTF">2026-04-27T08:58:00Z</dcterms:created>
  <dcterms:modified xsi:type="dcterms:W3CDTF">2026-05-06T14:04:00Z</dcterms:modified>
</cp:coreProperties>
</file>