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6F0E3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4FD3FCC5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1294F646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77B893B3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7F0723AC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4FF0822F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58BF12EC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bidi="en-US"/>
        </w:rPr>
      </w:pPr>
      <w:r>
        <w:rPr>
          <w:rFonts w:ascii="Times New Roman" w:hAnsi="Times New Roman" w:eastAsia="Times New Roman"/>
          <w:b/>
          <w:sz w:val="52"/>
          <w:szCs w:val="44"/>
          <w:u w:val="single"/>
          <w:lang w:bidi="en-US"/>
        </w:rPr>
        <w:t>IZVJEŠĆE O RADU GRADSKOG KAZALIŠTA MLADIH</w:t>
      </w:r>
    </w:p>
    <w:p w14:paraId="3545DD5F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bidi="en-US"/>
        </w:rPr>
      </w:pPr>
    </w:p>
    <w:p w14:paraId="544A6618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bidi="en-US"/>
        </w:rPr>
      </w:pPr>
    </w:p>
    <w:p w14:paraId="453B85BA">
      <w:pPr>
        <w:spacing w:after="0" w:line="240" w:lineRule="auto"/>
        <w:jc w:val="center"/>
        <w:rPr>
          <w:rFonts w:ascii="Times New Roman" w:hAnsi="Times New Roman" w:eastAsia="Times New Roman"/>
          <w:b/>
          <w:sz w:val="40"/>
          <w:szCs w:val="32"/>
          <w:u w:val="single"/>
          <w:lang w:bidi="en-US"/>
        </w:rPr>
      </w:pPr>
      <w:r>
        <w:rPr>
          <w:rFonts w:ascii="Times New Roman" w:hAnsi="Times New Roman" w:eastAsia="Times New Roman"/>
          <w:b/>
          <w:sz w:val="40"/>
          <w:szCs w:val="32"/>
          <w:u w:val="single"/>
          <w:lang w:bidi="en-US"/>
        </w:rPr>
        <w:t xml:space="preserve">U RAZDOBLJU </w:t>
      </w:r>
    </w:p>
    <w:p w14:paraId="178616B3">
      <w:pPr>
        <w:spacing w:after="0" w:line="240" w:lineRule="auto"/>
        <w:jc w:val="center"/>
        <w:rPr>
          <w:rFonts w:ascii="Times New Roman" w:hAnsi="Times New Roman" w:eastAsia="Times New Roman"/>
          <w:b/>
          <w:sz w:val="40"/>
          <w:szCs w:val="32"/>
          <w:u w:val="single"/>
          <w:lang w:bidi="en-US"/>
        </w:rPr>
      </w:pPr>
      <w:r>
        <w:rPr>
          <w:rFonts w:ascii="Times New Roman" w:hAnsi="Times New Roman" w:eastAsia="Times New Roman"/>
          <w:b/>
          <w:sz w:val="40"/>
          <w:szCs w:val="32"/>
          <w:u w:val="single"/>
          <w:lang w:bidi="en-US"/>
        </w:rPr>
        <w:t>OD 1. SIJEČNJA DO 30. LIPNJA 2026. GODINE</w:t>
      </w:r>
    </w:p>
    <w:p w14:paraId="0E219A9C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3A351462">
      <w:pPr>
        <w:spacing w:after="0" w:line="240" w:lineRule="auto"/>
        <w:jc w:val="center"/>
        <w:rPr>
          <w:rFonts w:ascii="Times New Roman" w:hAnsi="Times New Roman" w:eastAsia="Times New Roman"/>
          <w:b/>
          <w:sz w:val="52"/>
          <w:szCs w:val="44"/>
          <w:u w:val="single"/>
          <w:lang w:val="en-US" w:bidi="en-US"/>
        </w:rPr>
      </w:pPr>
    </w:p>
    <w:p w14:paraId="215BD8E8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5B9D05EF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31F990DE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4E3775D4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40B03669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43241F4E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5BD1BFE9">
      <w:pPr>
        <w:spacing w:after="0"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1"/>
          <w:u w:val="none"/>
          <w:lang w:val="hr-HR" w:bidi="en-US"/>
        </w:rPr>
      </w:pPr>
    </w:p>
    <w:p w14:paraId="79E4F196">
      <w:pPr>
        <w:spacing w:after="0" w:line="240" w:lineRule="auto"/>
        <w:rPr>
          <w:rFonts w:hint="default"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Urbroj: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 201/26</w:t>
      </w:r>
    </w:p>
    <w:p w14:paraId="58125D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1503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Split, 0</w:t>
      </w:r>
      <w:r>
        <w:rPr>
          <w:rFonts w:hint="default" w:ascii="Times New Roman" w:hAnsi="Times New Roman"/>
          <w:sz w:val="24"/>
          <w:szCs w:val="24"/>
          <w:lang w:val="hr-HR"/>
        </w:rPr>
        <w:t>9</w:t>
      </w:r>
      <w:r>
        <w:rPr>
          <w:rFonts w:ascii="Times New Roman" w:hAnsi="Times New Roman"/>
          <w:sz w:val="24"/>
          <w:szCs w:val="24"/>
        </w:rPr>
        <w:t>. srpnja 2026.</w:t>
      </w:r>
    </w:p>
    <w:p w14:paraId="4425B160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7512860A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62AD297D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281D83FE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0F5D6A1D">
      <w:pPr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</w:p>
    <w:p w14:paraId="0DBC8EEA">
      <w:pPr>
        <w:spacing w:after="0" w:line="240" w:lineRule="auto"/>
        <w:jc w:val="center"/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</w:pPr>
      <w:r>
        <w:rPr>
          <w:rFonts w:ascii="Times New Roman" w:hAnsi="Times New Roman" w:eastAsia="Times New Roman"/>
          <w:b/>
          <w:sz w:val="32"/>
          <w:szCs w:val="24"/>
          <w:u w:val="single"/>
          <w:lang w:val="en-US" w:bidi="en-US"/>
        </w:rPr>
        <w:t>REALIZACIJA PROGRAMA</w:t>
      </w:r>
    </w:p>
    <w:p w14:paraId="15C35936">
      <w:pPr>
        <w:spacing w:after="120" w:line="480" w:lineRule="auto"/>
        <w:rPr>
          <w:rFonts w:ascii="Times New Roman" w:hAnsi="Times New Roman" w:eastAsia="Times New Roman"/>
          <w:b/>
          <w:sz w:val="24"/>
          <w:szCs w:val="24"/>
          <w:u w:val="single"/>
          <w:lang w:val="en-US" w:bidi="en-US"/>
        </w:rPr>
      </w:pPr>
    </w:p>
    <w:p w14:paraId="02423AEC">
      <w:pPr>
        <w:spacing w:after="120" w:line="480" w:lineRule="auto"/>
        <w:rPr>
          <w:rFonts w:ascii="Times New Roman" w:hAnsi="Times New Roman" w:eastAsia="Times New Roman"/>
          <w:bCs/>
          <w:sz w:val="24"/>
          <w:szCs w:val="24"/>
          <w:lang w:bidi="en-US"/>
        </w:rPr>
      </w:pPr>
      <w:r>
        <w:rPr>
          <w:rFonts w:ascii="Times New Roman" w:hAnsi="Times New Roman" w:eastAsia="Times New Roman"/>
          <w:bCs/>
          <w:sz w:val="24"/>
          <w:szCs w:val="24"/>
          <w:lang w:bidi="en-US"/>
        </w:rPr>
        <w:t>Gradsko kazalište mladih tijekom prvih šest mjeseci</w:t>
      </w:r>
      <w:r>
        <w:rPr>
          <w:rFonts w:ascii="Times New Roman" w:hAnsi="Times New Roman" w:eastAsia="Times New Roman"/>
          <w:b/>
          <w:sz w:val="24"/>
          <w:szCs w:val="24"/>
          <w:lang w:bidi="en-US"/>
        </w:rPr>
        <w:t xml:space="preserve"> 2026. 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>godine</w:t>
      </w:r>
      <w:r>
        <w:rPr>
          <w:rFonts w:hint="default" w:ascii="Times New Roman" w:hAnsi="Times New Roman" w:eastAsia="Times New Roman"/>
          <w:bCs/>
          <w:sz w:val="24"/>
          <w:szCs w:val="24"/>
          <w:lang w:val="hr-HR" w:bidi="en-US"/>
        </w:rPr>
        <w:t>,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 xml:space="preserve"> u svojem programskom dijelu</w:t>
      </w:r>
      <w:r>
        <w:rPr>
          <w:rFonts w:hint="default" w:ascii="Times New Roman" w:hAnsi="Times New Roman" w:eastAsia="Times New Roman"/>
          <w:bCs/>
          <w:sz w:val="24"/>
          <w:szCs w:val="24"/>
          <w:lang w:val="hr-HR" w:bidi="en-US"/>
        </w:rPr>
        <w:t xml:space="preserve">, je 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>ostvarilo:</w:t>
      </w:r>
    </w:p>
    <w:p w14:paraId="41DB1C18">
      <w:pPr>
        <w:spacing w:after="120" w:line="480" w:lineRule="auto"/>
        <w:rPr>
          <w:rFonts w:ascii="Times New Roman" w:hAnsi="Times New Roman" w:eastAsia="Times New Roman"/>
          <w:b/>
          <w:sz w:val="24"/>
          <w:szCs w:val="24"/>
          <w:lang w:bidi="en-US"/>
        </w:rPr>
      </w:pPr>
      <w:r>
        <w:rPr>
          <w:rFonts w:ascii="Times New Roman" w:hAnsi="Times New Roman" w:eastAsia="Times New Roman"/>
          <w:b/>
          <w:sz w:val="24"/>
          <w:szCs w:val="24"/>
          <w:lang w:bidi="en-US"/>
        </w:rPr>
        <w:t>DVIJE PREMIJERE:</w:t>
      </w:r>
    </w:p>
    <w:p w14:paraId="0DD18C95">
      <w:pPr>
        <w:numPr>
          <w:ilvl w:val="0"/>
          <w:numId w:val="1"/>
        </w:numPr>
        <w:spacing w:after="120" w:line="480" w:lineRule="auto"/>
        <w:rPr>
          <w:rFonts w:ascii="Times New Roman" w:hAnsi="Times New Roman" w:eastAsia="Times New Roman"/>
          <w:bCs/>
          <w:szCs w:val="24"/>
          <w:lang w:bidi="en-US"/>
        </w:rPr>
      </w:pPr>
      <w:r>
        <w:rPr>
          <w:rFonts w:ascii="Times New Roman" w:hAnsi="Times New Roman" w:eastAsia="Times New Roman"/>
          <w:b/>
          <w:sz w:val="24"/>
          <w:szCs w:val="24"/>
          <w:lang w:bidi="en-US"/>
        </w:rPr>
        <w:t>Bijeli jelen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 xml:space="preserve">, Vladimir Nazor/Antonela Tošić, režija: Paolo Tišljarić ( </w:t>
      </w:r>
      <w:r>
        <w:rPr>
          <w:rFonts w:ascii="Times New Roman" w:hAnsi="Times New Roman" w:eastAsia="Times New Roman"/>
          <w:bCs/>
          <w:i/>
          <w:sz w:val="24"/>
          <w:szCs w:val="24"/>
          <w:lang w:bidi="en-US"/>
        </w:rPr>
        <w:t>premijera 21.veljače 2026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 xml:space="preserve">.)  </w:t>
      </w:r>
    </w:p>
    <w:p w14:paraId="3B0ADBAA">
      <w:pPr>
        <w:spacing w:after="120" w:line="480" w:lineRule="auto"/>
        <w:rPr>
          <w:rFonts w:ascii="Times New Roman" w:hAnsi="Times New Roman" w:eastAsia="Times New Roman"/>
          <w:bCs/>
          <w:sz w:val="24"/>
          <w:szCs w:val="24"/>
          <w:lang w:bidi="en-US"/>
        </w:rPr>
      </w:pPr>
      <w:r>
        <w:rPr>
          <w:rFonts w:ascii="Times New Roman" w:hAnsi="Times New Roman" w:eastAsia="Times New Roman"/>
          <w:bCs/>
          <w:sz w:val="24"/>
          <w:szCs w:val="24"/>
          <w:lang w:bidi="en-US"/>
        </w:rPr>
        <w:t>(18 izvedbi)</w:t>
      </w:r>
    </w:p>
    <w:p w14:paraId="6807E553">
      <w:pPr>
        <w:numPr>
          <w:ilvl w:val="0"/>
          <w:numId w:val="1"/>
        </w:numPr>
        <w:spacing w:after="120" w:line="480" w:lineRule="auto"/>
        <w:rPr>
          <w:rFonts w:ascii="Times New Roman" w:hAnsi="Times New Roman" w:eastAsia="Times New Roman"/>
          <w:bCs/>
          <w:sz w:val="24"/>
          <w:szCs w:val="24"/>
          <w:lang w:bidi="en-US"/>
        </w:rPr>
      </w:pPr>
      <w:r>
        <w:rPr>
          <w:rFonts w:ascii="Times New Roman" w:hAnsi="Times New Roman" w:eastAsia="Times New Roman"/>
          <w:b/>
          <w:sz w:val="24"/>
          <w:szCs w:val="24"/>
          <w:lang w:bidi="en-US"/>
        </w:rPr>
        <w:t>Elita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>, Selma Parisi, režija: Nenni Delmestre (</w:t>
      </w:r>
      <w:r>
        <w:rPr>
          <w:rFonts w:ascii="Times New Roman" w:hAnsi="Times New Roman" w:eastAsia="Times New Roman"/>
          <w:bCs/>
          <w:i/>
          <w:iCs/>
          <w:sz w:val="24"/>
          <w:szCs w:val="24"/>
          <w:lang w:bidi="en-US"/>
        </w:rPr>
        <w:t>premijera 14. travnja 2026.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 xml:space="preserve">) </w:t>
      </w:r>
    </w:p>
    <w:p w14:paraId="2A99D0B1">
      <w:pPr>
        <w:spacing w:after="120" w:line="480" w:lineRule="auto"/>
        <w:rPr>
          <w:rFonts w:ascii="Times New Roman" w:hAnsi="Times New Roman" w:eastAsia="Times New Roman"/>
          <w:bCs/>
          <w:sz w:val="24"/>
          <w:szCs w:val="24"/>
          <w:lang w:bidi="en-US"/>
        </w:rPr>
      </w:pPr>
      <w:r>
        <w:rPr>
          <w:rFonts w:ascii="Times New Roman" w:hAnsi="Times New Roman" w:eastAsia="Times New Roman"/>
          <w:bCs/>
          <w:sz w:val="24"/>
          <w:szCs w:val="24"/>
          <w:lang w:bidi="en-US"/>
        </w:rPr>
        <w:t>( 11 izvedbi)</w:t>
      </w:r>
    </w:p>
    <w:p w14:paraId="69E7D829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bidi="en-US"/>
        </w:rPr>
      </w:pPr>
      <w:r>
        <w:rPr>
          <w:rFonts w:ascii="Times New Roman" w:hAnsi="Times New Roman" w:eastAsia="Times New Roman"/>
          <w:b/>
          <w:sz w:val="24"/>
          <w:szCs w:val="24"/>
          <w:lang w:bidi="en-US"/>
        </w:rPr>
        <w:t>REPERTOARNI PROGRAM S REPRIZAMA:</w:t>
      </w:r>
    </w:p>
    <w:p w14:paraId="7E5C9021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bidi="en-US"/>
        </w:rPr>
      </w:pPr>
    </w:p>
    <w:p w14:paraId="40125021"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val="en-US" w:bidi="en-US"/>
        </w:rPr>
      </w:pPr>
    </w:p>
    <w:p w14:paraId="1998CB7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5C381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«KAZALIŠNI SAT» - </w:t>
      </w:r>
      <w:r>
        <w:rPr>
          <w:rFonts w:ascii="Times New Roman" w:hAnsi="Times New Roman"/>
          <w:bCs/>
        </w:rPr>
        <w:t>5 izvedbi</w:t>
      </w:r>
    </w:p>
    <w:p w14:paraId="085A7E2B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2A6DA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«CAREVO NOVO RUHO»</w:t>
      </w:r>
      <w:r>
        <w:rPr>
          <w:rFonts w:ascii="Times New Roman" w:hAnsi="Times New Roman"/>
          <w:bCs/>
        </w:rPr>
        <w:t xml:space="preserve"> - 5 izvedbi</w:t>
      </w:r>
    </w:p>
    <w:p w14:paraId="261AAC56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8522E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«CRVENKAPICA»</w:t>
      </w:r>
      <w:r>
        <w:rPr>
          <w:rFonts w:ascii="Times New Roman" w:hAnsi="Times New Roman"/>
          <w:bCs/>
        </w:rPr>
        <w:t xml:space="preserve"> - 10 izvedbi</w:t>
      </w:r>
    </w:p>
    <w:p w14:paraId="33D51E47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11F760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«MAČAK U ČIZMAMA»</w:t>
      </w:r>
      <w:r>
        <w:rPr>
          <w:rFonts w:ascii="Times New Roman" w:hAnsi="Times New Roman"/>
          <w:bCs/>
        </w:rPr>
        <w:t xml:space="preserve"> - 7 izvedbi</w:t>
      </w:r>
    </w:p>
    <w:p w14:paraId="5A4034D3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C376B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«GALAKTIČKA PUSTOLOVINA»</w:t>
      </w:r>
      <w:r>
        <w:rPr>
          <w:rFonts w:ascii="Times New Roman" w:hAnsi="Times New Roman"/>
          <w:bCs/>
        </w:rPr>
        <w:t xml:space="preserve"> - 16 izvedbi</w:t>
      </w:r>
    </w:p>
    <w:p w14:paraId="2525E574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39E055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«LUTKINA KUĆA, DIO DRUGI»</w:t>
      </w:r>
      <w:r>
        <w:rPr>
          <w:rFonts w:ascii="Times New Roman" w:hAnsi="Times New Roman"/>
          <w:bCs/>
        </w:rPr>
        <w:t xml:space="preserve"> - 19 izvedbi</w:t>
      </w:r>
    </w:p>
    <w:p w14:paraId="6E4C52A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10D06A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«ZAKON ZAGORE»</w:t>
      </w:r>
      <w:r>
        <w:rPr>
          <w:rFonts w:ascii="Times New Roman" w:hAnsi="Times New Roman"/>
          <w:bCs/>
        </w:rPr>
        <w:t xml:space="preserve"> - 1 izvedba</w:t>
      </w:r>
    </w:p>
    <w:p w14:paraId="6BC3F61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7C606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«ZLATOKOSA»</w:t>
      </w:r>
      <w:r>
        <w:rPr>
          <w:rFonts w:ascii="Times New Roman" w:hAnsi="Times New Roman"/>
          <w:bCs/>
        </w:rPr>
        <w:t xml:space="preserve"> - 6 izvedbi</w:t>
      </w:r>
    </w:p>
    <w:p w14:paraId="6301239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DC0697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199B113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CF01EA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2D5DFC9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Ukupno premijernih i repriznih izvedbi: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98</w:t>
      </w:r>
    </w:p>
    <w:p w14:paraId="71F7157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F000C5E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FE72F3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41E11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Navedenim podacima valja dodati slijedeće:</w:t>
      </w:r>
    </w:p>
    <w:p w14:paraId="1099158F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BDCBE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77C8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DRAMSKA STUDIJA GKM-a</w:t>
      </w:r>
    </w:p>
    <w:p w14:paraId="145919B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93B542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Dramska studija GKM-a u prvih šest mjeseci 2026. izvela su ukupno 14 javnih satova/ </w:t>
      </w:r>
      <w:r>
        <w:rPr>
          <w:rFonts w:hint="default" w:ascii="Times New Roman" w:hAnsi="Times New Roman"/>
          <w:bCs/>
          <w:lang w:val="hr-HR"/>
        </w:rPr>
        <w:t>z</w:t>
      </w:r>
      <w:r>
        <w:rPr>
          <w:rFonts w:ascii="Times New Roman" w:hAnsi="Times New Roman"/>
          <w:bCs/>
        </w:rPr>
        <w:t>avršni programi i 3 plesna javna sata/završni show. Ukupno: 17 javnih satova/završnih programa.</w:t>
      </w:r>
    </w:p>
    <w:p w14:paraId="3418F0A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BD51A40">
      <w:pPr>
        <w:jc w:val="both"/>
        <w:rPr>
          <w:rFonts w:ascii="Times New Roman" w:hAnsi="Times New Roman"/>
          <w:b/>
          <w:sz w:val="24"/>
          <w:szCs w:val="24"/>
        </w:rPr>
      </w:pPr>
    </w:p>
    <w:p w14:paraId="795CCC15">
      <w:pPr>
        <w:jc w:val="both"/>
        <w:rPr>
          <w:rFonts w:ascii="Times New Roman" w:hAnsi="Times New Roman"/>
          <w:b/>
          <w:sz w:val="24"/>
          <w:szCs w:val="24"/>
        </w:rPr>
      </w:pPr>
    </w:p>
    <w:p w14:paraId="780E42B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FESTIVALI</w:t>
      </w:r>
    </w:p>
    <w:p w14:paraId="5622D89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Gradsko kazalište mladih u prvih šest mjeseci </w:t>
      </w:r>
      <w:r>
        <w:rPr>
          <w:rFonts w:ascii="Times New Roman" w:hAnsi="Times New Roman"/>
          <w:b/>
          <w:bCs/>
        </w:rPr>
        <w:t>2026.</w:t>
      </w:r>
      <w:r>
        <w:rPr>
          <w:rFonts w:ascii="Times New Roman" w:hAnsi="Times New Roman"/>
        </w:rPr>
        <w:t xml:space="preserve"> sudjelovalo je na 3 festivala s četiri predstave:</w:t>
      </w:r>
    </w:p>
    <w:p w14:paraId="11DB54C0">
      <w:pPr>
        <w:pStyle w:val="4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Festival </w:t>
      </w:r>
      <w:r>
        <w:rPr>
          <w:rFonts w:ascii="Times New Roman" w:hAnsi="Times New Roman"/>
          <w:b/>
          <w:i/>
        </w:rPr>
        <w:t>„Virkas 2026.“,</w:t>
      </w:r>
      <w:r>
        <w:rPr>
          <w:rFonts w:ascii="Times New Roman" w:hAnsi="Times New Roman"/>
        </w:rPr>
        <w:t xml:space="preserve"> Kazalište Virovitica, Virovitica (</w:t>
      </w:r>
      <w:r>
        <w:rPr>
          <w:rFonts w:ascii="Times New Roman" w:hAnsi="Times New Roman"/>
          <w:i/>
          <w:iCs/>
        </w:rPr>
        <w:t>Lutkina kuća, dio drugi</w:t>
      </w:r>
      <w:r>
        <w:rPr>
          <w:rFonts w:ascii="Times New Roman" w:hAnsi="Times New Roman"/>
        </w:rPr>
        <w:t xml:space="preserve">) </w:t>
      </w:r>
    </w:p>
    <w:p w14:paraId="264EF8F5">
      <w:pPr>
        <w:pStyle w:val="4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Festival </w:t>
      </w:r>
      <w:r>
        <w:rPr>
          <w:rFonts w:ascii="Times New Roman" w:hAnsi="Times New Roman"/>
          <w:b/>
          <w:bCs/>
          <w:i/>
          <w:iCs/>
        </w:rPr>
        <w:t>“Virkas 2026.”</w:t>
      </w:r>
      <w:r>
        <w:rPr>
          <w:rFonts w:ascii="Times New Roman" w:hAnsi="Times New Roman"/>
        </w:rPr>
        <w:t>, Kazalište Virovitica, Virovitica (</w:t>
      </w:r>
      <w:r>
        <w:rPr>
          <w:rFonts w:ascii="Times New Roman" w:hAnsi="Times New Roman"/>
          <w:i/>
          <w:iCs/>
        </w:rPr>
        <w:t>Carevo novo ruho</w:t>
      </w:r>
      <w:r>
        <w:rPr>
          <w:rFonts w:ascii="Times New Roman" w:hAnsi="Times New Roman"/>
        </w:rPr>
        <w:t>)</w:t>
      </w:r>
    </w:p>
    <w:p w14:paraId="3EB1931D">
      <w:pPr>
        <w:pStyle w:val="4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Festival glumca Vinkovci 2026.</w:t>
      </w:r>
      <w:r>
        <w:rPr>
          <w:rFonts w:ascii="Times New Roman" w:hAnsi="Times New Roman"/>
        </w:rPr>
        <w:t>, Hrvatski dom Vukovar (</w:t>
      </w:r>
      <w:r>
        <w:rPr>
          <w:rFonts w:ascii="Times New Roman" w:hAnsi="Times New Roman"/>
          <w:i/>
          <w:iCs/>
        </w:rPr>
        <w:t>Lutkina kuća, dio drugi</w:t>
      </w:r>
      <w:r>
        <w:rPr>
          <w:rFonts w:ascii="Times New Roman" w:hAnsi="Times New Roman"/>
        </w:rPr>
        <w:t>)</w:t>
      </w:r>
    </w:p>
    <w:p w14:paraId="3D659DA5">
      <w:pPr>
        <w:pStyle w:val="4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Međunarodni dječji festival Šibenik 2026</w:t>
      </w:r>
      <w:r>
        <w:rPr>
          <w:rFonts w:ascii="Times New Roman" w:hAnsi="Times New Roman"/>
        </w:rPr>
        <w:t>., Ljetna pozornica (</w:t>
      </w:r>
      <w:r>
        <w:rPr>
          <w:rFonts w:ascii="Times New Roman" w:hAnsi="Times New Roman"/>
          <w:i/>
          <w:iCs/>
        </w:rPr>
        <w:t>Bijeli jelen</w:t>
      </w:r>
      <w:r>
        <w:rPr>
          <w:rFonts w:ascii="Times New Roman" w:hAnsi="Times New Roman"/>
        </w:rPr>
        <w:t>)</w:t>
      </w:r>
    </w:p>
    <w:p w14:paraId="7E5DA22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9236D04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F1A1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D1D9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GOSTOVANJA U ZEMLJI I INOZEMSTVU</w:t>
      </w:r>
    </w:p>
    <w:p w14:paraId="6B9F2C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746BE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Gradsko kazalište mladih u prvih šest mjeseci </w:t>
      </w:r>
      <w:r>
        <w:rPr>
          <w:rFonts w:ascii="Times New Roman" w:hAnsi="Times New Roman"/>
          <w:b/>
          <w:bCs/>
          <w:szCs w:val="24"/>
        </w:rPr>
        <w:t xml:space="preserve">2026. </w:t>
      </w:r>
      <w:r>
        <w:rPr>
          <w:rFonts w:hint="default" w:ascii="Times New Roman" w:hAnsi="Times New Roman"/>
          <w:b w:val="0"/>
          <w:bCs w:val="0"/>
          <w:szCs w:val="24"/>
          <w:lang w:val="hr-HR"/>
        </w:rPr>
        <w:t xml:space="preserve"> je</w:t>
      </w:r>
      <w:r>
        <w:rPr>
          <w:rFonts w:hint="default" w:ascii="Times New Roman" w:hAnsi="Times New Roman"/>
          <w:b/>
          <w:bCs/>
          <w:szCs w:val="24"/>
          <w:lang w:val="hr-HR"/>
        </w:rPr>
        <w:t xml:space="preserve"> </w:t>
      </w:r>
      <w:r>
        <w:rPr>
          <w:rFonts w:hint="default" w:ascii="Times New Roman" w:hAnsi="Times New Roman"/>
          <w:b w:val="0"/>
          <w:bCs w:val="0"/>
          <w:szCs w:val="24"/>
          <w:lang w:val="hr-HR"/>
        </w:rPr>
        <w:t>ostvarilo</w:t>
      </w:r>
      <w:r>
        <w:rPr>
          <w:rFonts w:ascii="Times New Roman" w:hAnsi="Times New Roman"/>
          <w:szCs w:val="24"/>
        </w:rPr>
        <w:t xml:space="preserve">  9 gostovanja u zemlji.</w:t>
      </w:r>
    </w:p>
    <w:p w14:paraId="115C7196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27E33DA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Kazalište Virovitica, Virovitica</w:t>
      </w:r>
    </w:p>
    <w:p w14:paraId="5E97FA0D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</w:t>
      </w:r>
      <w:r>
        <w:rPr>
          <w:rFonts w:ascii="Times New Roman" w:hAnsi="Times New Roman"/>
          <w:bCs/>
          <w:i/>
          <w:iCs/>
        </w:rPr>
        <w:t>arevo novo ruho</w:t>
      </w:r>
      <w:r>
        <w:rPr>
          <w:rFonts w:ascii="Times New Roman" w:hAnsi="Times New Roman"/>
          <w:bCs/>
        </w:rPr>
        <w:t>, Kazalište Virovitica, Virovitica</w:t>
      </w:r>
    </w:p>
    <w:p w14:paraId="0760A5FC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Kazalište Joza Ivakića, Vinkovci</w:t>
      </w:r>
    </w:p>
    <w:p w14:paraId="21CC5F2F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 Hvarsko kazalište, Hvar</w:t>
      </w:r>
    </w:p>
    <w:p w14:paraId="386C4F1D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Hrvatsko narodno kazalište Zadar, Zadar</w:t>
      </w:r>
    </w:p>
    <w:p w14:paraId="2E23D87D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Gradsko kazalište Marina Držića, Dubrovnik</w:t>
      </w:r>
    </w:p>
    <w:p w14:paraId="3034FBCB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Lutkina kuća, dio drugi</w:t>
      </w:r>
      <w:r>
        <w:rPr>
          <w:rFonts w:ascii="Times New Roman" w:hAnsi="Times New Roman"/>
          <w:bCs/>
        </w:rPr>
        <w:t>, Hrvatski dom Vukovar, Vukovar</w:t>
      </w:r>
    </w:p>
    <w:p w14:paraId="7BAC600D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Apokalipsa radnika</w:t>
      </w:r>
      <w:r>
        <w:rPr>
          <w:rFonts w:ascii="Times New Roman" w:hAnsi="Times New Roman"/>
          <w:bCs/>
        </w:rPr>
        <w:t>, Z/K/M - Zagrebačko kazalište mladih, Zagreb</w:t>
      </w:r>
    </w:p>
    <w:p w14:paraId="1EEDD39A">
      <w:pPr>
        <w:numPr>
          <w:ilvl w:val="0"/>
          <w:numId w:val="4"/>
        </w:numPr>
        <w:spacing w:after="0" w:line="276" w:lineRule="auto"/>
        <w:ind w:left="425" w:leftChars="0" w:hanging="425" w:firstLineChars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B</w:t>
      </w:r>
      <w:r>
        <w:rPr>
          <w:rFonts w:ascii="Times New Roman" w:hAnsi="Times New Roman"/>
          <w:bCs/>
          <w:i/>
          <w:iCs/>
        </w:rPr>
        <w:t>ijeli jelen</w:t>
      </w:r>
      <w:r>
        <w:rPr>
          <w:rFonts w:ascii="Times New Roman" w:hAnsi="Times New Roman"/>
          <w:bCs/>
        </w:rPr>
        <w:t>, Ljetna pozornica Šibenik, Šibenik</w:t>
      </w:r>
    </w:p>
    <w:p w14:paraId="24DB7E9C">
      <w:pPr>
        <w:spacing w:after="0" w:line="276" w:lineRule="auto"/>
        <w:jc w:val="both"/>
        <w:rPr>
          <w:rFonts w:ascii="Times New Roman" w:hAnsi="Times New Roman"/>
          <w:b/>
        </w:rPr>
      </w:pPr>
    </w:p>
    <w:p w14:paraId="1394DA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A154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226F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GOSTOVANJA DRUGIH KAZALIŠTA I PREDSTAVA U GKM-u</w:t>
      </w:r>
    </w:p>
    <w:p w14:paraId="3C1CA09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148F2C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Gradsko kazalište mladih, kao domaćin i suorganizator, u prvih šest mjeseci </w:t>
      </w:r>
      <w:r>
        <w:rPr>
          <w:rFonts w:ascii="Times New Roman" w:hAnsi="Times New Roman"/>
          <w:b/>
        </w:rPr>
        <w:t>2026.</w:t>
      </w:r>
      <w:r>
        <w:rPr>
          <w:rFonts w:ascii="Times New Roman" w:hAnsi="Times New Roman"/>
          <w:bCs/>
        </w:rPr>
        <w:t xml:space="preserve"> </w:t>
      </w:r>
      <w:r>
        <w:rPr>
          <w:rFonts w:hint="default" w:ascii="Times New Roman" w:hAnsi="Times New Roman"/>
          <w:bCs/>
          <w:lang w:val="hr-HR"/>
        </w:rPr>
        <w:t>je ostvarilo</w:t>
      </w:r>
      <w:r>
        <w:rPr>
          <w:rFonts w:ascii="Times New Roman" w:hAnsi="Times New Roman"/>
          <w:bCs/>
        </w:rPr>
        <w:t xml:space="preserve"> na repertoaru izvedbe slijedećih predstava:</w:t>
      </w:r>
    </w:p>
    <w:p w14:paraId="5696B22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E3D77A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7243A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«PRIGODE BERU JAGODE»</w:t>
      </w:r>
      <w:r>
        <w:rPr>
          <w:rFonts w:ascii="Times New Roman" w:hAnsi="Times New Roman"/>
          <w:bCs/>
        </w:rPr>
        <w:t>, Bojan Brajčić, redatelj Bojan Brajčić , HNK Šibenik - 1 izvedba</w:t>
      </w:r>
    </w:p>
    <w:p w14:paraId="53EBE62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BEA12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«TOTOVI»</w:t>
      </w:r>
      <w:r>
        <w:rPr>
          <w:rFonts w:ascii="Times New Roman" w:hAnsi="Times New Roman"/>
          <w:bCs/>
        </w:rPr>
        <w:t>, Istvan Orkeny, redatelj Jozsef Bodonyi, Hrvatsko kazalište Pečuh, Mađarska - 1 izvedba</w:t>
      </w:r>
    </w:p>
    <w:p w14:paraId="7DCE136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5CA5B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«KULEN RUŽ»</w:t>
      </w:r>
      <w:r>
        <w:rPr>
          <w:rFonts w:ascii="Times New Roman" w:hAnsi="Times New Roman"/>
          <w:bCs/>
        </w:rPr>
        <w:t>, Dubravko Mataković, redatelj Dražen Ferenčina, Kazalište Joza Ivakić, Vinkovci - 1 izvedba</w:t>
      </w:r>
    </w:p>
    <w:p w14:paraId="1F2674C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15BDB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«SIN, MAJKA I OTAC PREDUGO SJEDE ZA STOLOM I DUGO ŠUTE»</w:t>
      </w:r>
      <w:r>
        <w:rPr>
          <w:rFonts w:ascii="Times New Roman" w:hAnsi="Times New Roman"/>
          <w:bCs/>
        </w:rPr>
        <w:t xml:space="preserve">, Ivor Martinić, redatelj Aleksandar Švabić , Z/K/M , Zagreb u sklopu </w:t>
      </w:r>
      <w:r>
        <w:rPr>
          <w:rFonts w:ascii="Times New Roman" w:hAnsi="Times New Roman"/>
          <w:bCs/>
          <w:i/>
          <w:iCs/>
        </w:rPr>
        <w:t>Marulićevih dana</w:t>
      </w:r>
      <w:r>
        <w:rPr>
          <w:rFonts w:ascii="Times New Roman" w:hAnsi="Times New Roman"/>
          <w:bCs/>
        </w:rPr>
        <w:t xml:space="preserve"> -  1 izvedba</w:t>
      </w:r>
    </w:p>
    <w:p w14:paraId="5BF14D3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32CDA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«NESTAJANJE»</w:t>
      </w:r>
      <w:r>
        <w:rPr>
          <w:rFonts w:ascii="Times New Roman" w:hAnsi="Times New Roman"/>
          <w:bCs/>
        </w:rPr>
        <w:t>, Tomislav Zajec, redateljica Dora Ruždjak Podolski , HNK Zagreb - 1 izvedba</w:t>
      </w:r>
    </w:p>
    <w:p w14:paraId="7AB41EB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B0B682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«KAMOV, POTRES»</w:t>
      </w:r>
      <w:r>
        <w:rPr>
          <w:rFonts w:ascii="Times New Roman" w:hAnsi="Times New Roman"/>
          <w:bCs/>
        </w:rPr>
        <w:t>, Dario Harjaček, redatelj Dario Harjaček, Teatar ITD- 1 izvedba</w:t>
      </w:r>
    </w:p>
    <w:p w14:paraId="2FA8D04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A4B21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«PRKOS»</w:t>
      </w:r>
      <w:r>
        <w:rPr>
          <w:rFonts w:ascii="Times New Roman" w:hAnsi="Times New Roman"/>
          <w:bCs/>
        </w:rPr>
        <w:t>, Ivan Branko Šamija, redatelj Jure Radnić , Anđela Žužul - 2 izvedbe</w:t>
      </w:r>
    </w:p>
    <w:p w14:paraId="2F592EDE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B67B5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BAC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44E8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9D3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RADIONICE I KULTURNA UMJETNIČKA DOGAĐANJA U GKM-u</w:t>
      </w:r>
    </w:p>
    <w:p w14:paraId="2C5FD5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82D6E6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Gradsko kazalište mladih, kao domaćin, u prvih šest mjeseci </w:t>
      </w:r>
      <w:r>
        <w:rPr>
          <w:rFonts w:ascii="Times New Roman" w:hAnsi="Times New Roman"/>
          <w:b/>
        </w:rPr>
        <w:t>2026.</w:t>
      </w:r>
      <w:r>
        <w:rPr>
          <w:rFonts w:hint="default" w:ascii="Times New Roman" w:hAnsi="Times New Roman"/>
          <w:b/>
          <w:lang w:val="hr-HR"/>
        </w:rPr>
        <w:t xml:space="preserve"> </w:t>
      </w:r>
      <w:r>
        <w:rPr>
          <w:rFonts w:hint="default" w:ascii="Times New Roman" w:hAnsi="Times New Roman"/>
          <w:b w:val="0"/>
          <w:bCs/>
          <w:lang w:val="hr-HR"/>
        </w:rPr>
        <w:t>je</w:t>
      </w:r>
      <w:r>
        <w:rPr>
          <w:rFonts w:ascii="Times New Roman" w:hAnsi="Times New Roman"/>
          <w:bCs/>
        </w:rPr>
        <w:t xml:space="preserve"> </w:t>
      </w:r>
      <w:r>
        <w:rPr>
          <w:rFonts w:hint="default" w:ascii="Times New Roman" w:hAnsi="Times New Roman"/>
          <w:bCs/>
          <w:lang w:val="hr-HR"/>
        </w:rPr>
        <w:t>ostvarilo</w:t>
      </w:r>
      <w:r>
        <w:rPr>
          <w:rFonts w:ascii="Times New Roman" w:hAnsi="Times New Roman"/>
          <w:bCs/>
        </w:rPr>
        <w:t xml:space="preserve"> na repertoaru izvedbe radionica i kulturno umjetnička događanja:</w:t>
      </w:r>
    </w:p>
    <w:p w14:paraId="7D7B196E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68B961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«ĆAKULA S LEGENDAMA»</w:t>
      </w:r>
      <w:r>
        <w:rPr>
          <w:rFonts w:ascii="Times New Roman" w:hAnsi="Times New Roman"/>
          <w:bCs/>
        </w:rPr>
        <w:t xml:space="preserve">, Proslava rođendana portala </w:t>
      </w:r>
      <w:r>
        <w:rPr>
          <w:rFonts w:ascii="Times New Roman" w:hAnsi="Times New Roman"/>
          <w:bCs/>
          <w:i/>
          <w:iCs/>
        </w:rPr>
        <w:t>Dalmacija Danas</w:t>
      </w:r>
      <w:r>
        <w:rPr>
          <w:rFonts w:ascii="Times New Roman" w:hAnsi="Times New Roman"/>
          <w:bCs/>
        </w:rPr>
        <w:t xml:space="preserve"> - 1 izvedba</w:t>
      </w:r>
    </w:p>
    <w:p w14:paraId="640A817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215B5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«SKD PROSVJETA»</w:t>
      </w:r>
      <w:r>
        <w:rPr>
          <w:rFonts w:ascii="Times New Roman" w:hAnsi="Times New Roman"/>
          <w:bCs/>
        </w:rPr>
        <w:t xml:space="preserve">, Koncert ženskog pjevačkog zbora </w:t>
      </w:r>
      <w:r>
        <w:rPr>
          <w:rFonts w:ascii="Times New Roman" w:hAnsi="Times New Roman"/>
          <w:bCs/>
          <w:i/>
          <w:iCs/>
        </w:rPr>
        <w:t>Prosvjeta</w:t>
      </w:r>
      <w:r>
        <w:rPr>
          <w:rFonts w:ascii="Times New Roman" w:hAnsi="Times New Roman"/>
          <w:bCs/>
        </w:rPr>
        <w:t xml:space="preserve"> - 1 izvedba</w:t>
      </w:r>
    </w:p>
    <w:p w14:paraId="15E3D89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0F7F8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«VIJEĆE SRPSKE NACIONALNE MANJINE»</w:t>
      </w:r>
      <w:r>
        <w:rPr>
          <w:rFonts w:ascii="Times New Roman" w:hAnsi="Times New Roman"/>
          <w:bCs/>
        </w:rPr>
        <w:t>, Glazbena večer uz zbor i tamburaše - 1 izvedba</w:t>
      </w:r>
    </w:p>
    <w:p w14:paraId="2402AF4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60B72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«SLOVENSKO DRUŠTVO TRIGLAV»</w:t>
      </w:r>
      <w:r>
        <w:rPr>
          <w:rFonts w:ascii="Times New Roman" w:hAnsi="Times New Roman"/>
          <w:bCs/>
        </w:rPr>
        <w:t>, Koncert mješovitih zborova - 2 izvedbe</w:t>
      </w:r>
    </w:p>
    <w:p w14:paraId="5025A04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E8259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«BEZ DLAKE NA JEZIKU»</w:t>
      </w:r>
      <w:r>
        <w:rPr>
          <w:rFonts w:ascii="Times New Roman" w:hAnsi="Times New Roman"/>
          <w:bCs/>
        </w:rPr>
        <w:t>, autorski satirično poetski show Ena Rajić - 1 izvedba</w:t>
      </w:r>
    </w:p>
    <w:p w14:paraId="79BCB68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7B494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«VREMENSKA KAPSULA ŠEGRTA HLAPIĆA»</w:t>
      </w:r>
      <w:r>
        <w:rPr>
          <w:rFonts w:ascii="Times New Roman" w:hAnsi="Times New Roman"/>
          <w:bCs/>
        </w:rPr>
        <w:t xml:space="preserve">, Vesna Grubišić, DV </w:t>
      </w:r>
      <w:r>
        <w:rPr>
          <w:rFonts w:ascii="Times New Roman" w:hAnsi="Times New Roman"/>
          <w:bCs/>
          <w:i/>
          <w:iCs/>
        </w:rPr>
        <w:t>Lasta</w:t>
      </w:r>
      <w:r>
        <w:rPr>
          <w:rFonts w:ascii="Times New Roman" w:hAnsi="Times New Roman"/>
          <w:bCs/>
        </w:rPr>
        <w:t>, Cvit Mediterana Split, dramska skupina  - 1 izvedba</w:t>
      </w:r>
    </w:p>
    <w:p w14:paraId="459F5843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D09D10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CA455A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776C14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1E1CA4A"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bidi="en-US"/>
        </w:rPr>
      </w:pPr>
    </w:p>
    <w:p w14:paraId="4E1A3846">
      <w:pPr>
        <w:spacing w:after="0" w:line="276" w:lineRule="auto"/>
        <w:jc w:val="both"/>
        <w:rPr>
          <w:rFonts w:ascii="Times New Roman" w:hAnsi="Times New Roman" w:eastAsia="Times New Roman"/>
          <w:bCs/>
          <w:sz w:val="24"/>
          <w:szCs w:val="24"/>
          <w:lang w:bidi="en-US"/>
        </w:rPr>
      </w:pPr>
      <w:r>
        <w:rPr>
          <w:rFonts w:ascii="Times New Roman" w:hAnsi="Times New Roman" w:eastAsia="Times New Roman"/>
          <w:bCs/>
          <w:sz w:val="24"/>
          <w:szCs w:val="24"/>
          <w:lang w:bidi="en-US"/>
        </w:rPr>
        <w:t>U razdoblju</w:t>
      </w:r>
      <w:r>
        <w:rPr>
          <w:rFonts w:ascii="Times New Roman" w:hAnsi="Times New Roman" w:eastAsia="Times New Roman"/>
          <w:b/>
          <w:sz w:val="24"/>
          <w:szCs w:val="24"/>
          <w:lang w:bidi="en-US"/>
        </w:rPr>
        <w:t xml:space="preserve"> od 1. siječnja do 30. lipnja 2026. godine </w:t>
      </w:r>
      <w:r>
        <w:rPr>
          <w:rFonts w:ascii="Times New Roman" w:hAnsi="Times New Roman" w:eastAsia="Times New Roman"/>
          <w:bCs/>
          <w:sz w:val="24"/>
          <w:szCs w:val="24"/>
          <w:lang w:bidi="en-US"/>
        </w:rPr>
        <w:t>Gradsko kazalište mladih</w:t>
      </w:r>
      <w:r>
        <w:rPr>
          <w:rFonts w:hint="default" w:ascii="Times New Roman" w:hAnsi="Times New Roman" w:eastAsia="Times New Roman"/>
          <w:bCs/>
          <w:sz w:val="24"/>
          <w:szCs w:val="24"/>
          <w:lang w:val="hr-HR" w:bidi="en-US"/>
        </w:rPr>
        <w:t xml:space="preserve"> je</w:t>
      </w:r>
      <w:bookmarkStart w:id="0" w:name="_GoBack"/>
      <w:bookmarkEnd w:id="0"/>
      <w:r>
        <w:rPr>
          <w:rFonts w:ascii="Times New Roman" w:hAnsi="Times New Roman" w:eastAsia="Times New Roman"/>
          <w:bCs/>
          <w:sz w:val="24"/>
          <w:szCs w:val="24"/>
          <w:lang w:bidi="en-US"/>
        </w:rPr>
        <w:t xml:space="preserve"> ostvarilo ukupno 98 izvedbi 10 različitih predstava. Uz navedeno, Kazalište je realiziralo 17 nastupa svojih dramskih i plesnih studija za djecu i mladež, 8 izvedbi kao suorganizator i 6 izvedbi/realizacija radionica i kulturno-umjetničkih događanja što čini sveukupno:</w:t>
      </w:r>
    </w:p>
    <w:p w14:paraId="5EEDA288">
      <w:pPr>
        <w:spacing w:after="0" w:line="276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14:paraId="5D8128BA">
      <w:pPr>
        <w:ind w:firstLine="720"/>
        <w:jc w:val="right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129 izvedbi</w:t>
      </w:r>
    </w:p>
    <w:p w14:paraId="3F0441EF">
      <w:pPr>
        <w:ind w:firstLine="720"/>
        <w:jc w:val="right"/>
        <w:rPr>
          <w:rFonts w:ascii="Times New Roman" w:hAnsi="Times New Roman"/>
          <w:b/>
          <w:bCs/>
          <w:sz w:val="24"/>
          <w:u w:val="single"/>
        </w:rPr>
      </w:pPr>
    </w:p>
    <w:p w14:paraId="216249E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Scenska uprizorenja na daskama GKM –a i na gostovanjima u zemlji i inozemstvu u prvih šest mjeseci 2026. pratio je</w:t>
      </w:r>
      <w:r>
        <w:rPr>
          <w:rFonts w:ascii="Times New Roman" w:hAnsi="Times New Roman"/>
          <w:b/>
          <w:bCs/>
          <w:sz w:val="24"/>
        </w:rPr>
        <w:t xml:space="preserve"> 16.701 </w:t>
      </w:r>
      <w:r>
        <w:rPr>
          <w:rFonts w:ascii="Times New Roman" w:hAnsi="Times New Roman"/>
          <w:sz w:val="24"/>
        </w:rPr>
        <w:t>gledatelj.</w:t>
      </w:r>
    </w:p>
    <w:p w14:paraId="52BA528D">
      <w:pPr>
        <w:rPr>
          <w:rFonts w:ascii="Times New Roman" w:hAnsi="Times New Roman"/>
          <w:sz w:val="24"/>
        </w:rPr>
      </w:pPr>
    </w:p>
    <w:p w14:paraId="50FDBC12">
      <w:pPr>
        <w:ind w:left="6480" w:firstLine="720"/>
        <w:jc w:val="center"/>
        <w:rPr>
          <w:rFonts w:ascii="Times New Roman" w:hAnsi="Times New Roman"/>
          <w:sz w:val="24"/>
        </w:rPr>
      </w:pPr>
    </w:p>
    <w:p w14:paraId="3124D801">
      <w:pPr>
        <w:ind w:left="6480" w:firstLine="720"/>
        <w:rPr>
          <w:rFonts w:ascii="Times New Roman" w:hAnsi="Times New Roman"/>
          <w:sz w:val="24"/>
        </w:rPr>
      </w:pPr>
    </w:p>
    <w:p w14:paraId="6D7F738E">
      <w:pPr>
        <w:ind w:left="6480" w:firstLine="720"/>
        <w:rPr>
          <w:rFonts w:ascii="Times New Roman" w:hAnsi="Times New Roman"/>
          <w:sz w:val="24"/>
        </w:rPr>
      </w:pPr>
    </w:p>
    <w:p w14:paraId="4D80FC95">
      <w:pPr>
        <w:ind w:left="648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Ravnatelj:</w:t>
      </w:r>
    </w:p>
    <w:p w14:paraId="6866AC7B">
      <w:pPr>
        <w:ind w:left="7200"/>
        <w:jc w:val="both"/>
      </w:pPr>
      <w:r>
        <w:rPr>
          <w:rFonts w:ascii="Times New Roman" w:hAnsi="Times New Roman"/>
          <w:sz w:val="24"/>
        </w:rPr>
        <w:t>dr. sc. Ivo Perkušić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3BF7D8"/>
    <w:multiLevelType w:val="singleLevel"/>
    <w:tmpl w:val="DC3BF7D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DB50F9A"/>
    <w:multiLevelType w:val="singleLevel"/>
    <w:tmpl w:val="FDB50F9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3590E5E"/>
    <w:multiLevelType w:val="singleLevel"/>
    <w:tmpl w:val="13590E5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96C4C3D"/>
    <w:multiLevelType w:val="multilevel"/>
    <w:tmpl w:val="296C4C3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25AC4"/>
    <w:multiLevelType w:val="singleLevel"/>
    <w:tmpl w:val="3A425A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E2E18FA"/>
    <w:multiLevelType w:val="singleLevel"/>
    <w:tmpl w:val="7E2E18F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61"/>
    <w:rsid w:val="00000707"/>
    <w:rsid w:val="00093B5C"/>
    <w:rsid w:val="000B5893"/>
    <w:rsid w:val="003718E5"/>
    <w:rsid w:val="00424DA6"/>
    <w:rsid w:val="00562E13"/>
    <w:rsid w:val="007778B2"/>
    <w:rsid w:val="007D52E6"/>
    <w:rsid w:val="00913F61"/>
    <w:rsid w:val="009D439A"/>
    <w:rsid w:val="00AF37E5"/>
    <w:rsid w:val="00BA4E0A"/>
    <w:rsid w:val="00CC69BD"/>
    <w:rsid w:val="00F604ED"/>
    <w:rsid w:val="00F8457A"/>
    <w:rsid w:val="00FF6722"/>
    <w:rsid w:val="032055C9"/>
    <w:rsid w:val="07112C51"/>
    <w:rsid w:val="0CFC2B98"/>
    <w:rsid w:val="11625B35"/>
    <w:rsid w:val="18C8100F"/>
    <w:rsid w:val="22F919BB"/>
    <w:rsid w:val="2AB401BE"/>
    <w:rsid w:val="2CE71452"/>
    <w:rsid w:val="341832A5"/>
    <w:rsid w:val="48F56547"/>
    <w:rsid w:val="4E0E0587"/>
    <w:rsid w:val="50965E91"/>
    <w:rsid w:val="56464A09"/>
    <w:rsid w:val="5F3C723B"/>
    <w:rsid w:val="750E35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5</Pages>
  <Words>640</Words>
  <Characters>3653</Characters>
  <Lines>30</Lines>
  <Paragraphs>8</Paragraphs>
  <TotalTime>15</TotalTime>
  <ScaleCrop>false</ScaleCrop>
  <LinksUpToDate>false</LinksUpToDate>
  <CharactersWithSpaces>4285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2026-07-15T08:16:00Z</dcterms:created>
  <dc:creator>PROPAGANDA</dc:creator>
  <cp:lastModifiedBy>Fani Valenti</cp:lastModifiedBy>
  <cp:lastPrinted>2026-07-15T09:52:40Z</cp:lastPrinted>
  <dcterms:modified xsi:type="dcterms:W3CDTF">2026-07-15T09:53:02Z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6817C29CFE9D4AAF88BE6CF9DB794D13_13</vt:lpwstr>
  </property>
</Properties>
</file>